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559C" w14:textId="58FFBA96" w:rsidR="007B6437" w:rsidRPr="00266E1A" w:rsidRDefault="00401D99" w:rsidP="00D77D92">
      <w:pPr>
        <w:jc w:val="left"/>
        <w:rPr>
          <w:rFonts w:ascii="Arial" w:eastAsia="Times New Roman" w:hAnsi="Arial" w:cs="Arial"/>
          <w:sz w:val="52"/>
          <w:szCs w:val="52"/>
        </w:rPr>
      </w:pPr>
      <w:r w:rsidRPr="00266E1A">
        <w:rPr>
          <w:noProof/>
          <w:sz w:val="52"/>
          <w:szCs w:val="52"/>
        </w:rPr>
        <w:drawing>
          <wp:anchor distT="0" distB="0" distL="114300" distR="114300" simplePos="0" relativeHeight="251658240" behindDoc="0" locked="0" layoutInCell="1" allowOverlap="1" wp14:anchorId="0C59F3F1" wp14:editId="79D36303">
            <wp:simplePos x="0" y="0"/>
            <wp:positionH relativeFrom="margin">
              <wp:align>center</wp:align>
            </wp:positionH>
            <wp:positionV relativeFrom="paragraph">
              <wp:posOffset>339090</wp:posOffset>
            </wp:positionV>
            <wp:extent cx="3939540" cy="1730236"/>
            <wp:effectExtent l="0" t="0" r="381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9540" cy="1730236"/>
                    </a:xfrm>
                    <a:prstGeom prst="rect">
                      <a:avLst/>
                    </a:prstGeom>
                    <a:noFill/>
                    <a:ln>
                      <a:noFill/>
                    </a:ln>
                  </pic:spPr>
                </pic:pic>
              </a:graphicData>
            </a:graphic>
          </wp:anchor>
        </w:drawing>
      </w:r>
    </w:p>
    <w:p w14:paraId="712FB990" w14:textId="77777777" w:rsidR="00F52491" w:rsidRPr="00266E1A" w:rsidRDefault="00F52491" w:rsidP="00D77D92">
      <w:pPr>
        <w:spacing w:after="0" w:line="240" w:lineRule="auto"/>
        <w:jc w:val="left"/>
        <w:rPr>
          <w:rFonts w:ascii="Arial" w:eastAsia="Times New Roman" w:hAnsi="Arial" w:cs="Arial"/>
          <w:sz w:val="52"/>
          <w:szCs w:val="52"/>
        </w:rPr>
      </w:pPr>
    </w:p>
    <w:p w14:paraId="4EEEB775" w14:textId="77777777" w:rsidR="00F52491" w:rsidRPr="00266E1A" w:rsidRDefault="00F52491" w:rsidP="00D77D92">
      <w:pPr>
        <w:spacing w:after="0" w:line="240" w:lineRule="auto"/>
        <w:jc w:val="left"/>
        <w:rPr>
          <w:rFonts w:ascii="Arial" w:eastAsia="Times New Roman" w:hAnsi="Arial" w:cs="Arial"/>
          <w:sz w:val="52"/>
          <w:szCs w:val="52"/>
        </w:rPr>
      </w:pPr>
    </w:p>
    <w:p w14:paraId="3700DDF1" w14:textId="73849D61" w:rsidR="00F60273" w:rsidRPr="00266E1A" w:rsidRDefault="00F60273" w:rsidP="00D77D92">
      <w:pPr>
        <w:spacing w:after="0" w:line="240" w:lineRule="auto"/>
        <w:jc w:val="left"/>
        <w:rPr>
          <w:rFonts w:ascii="Arial" w:eastAsia="Times New Roman" w:hAnsi="Arial" w:cs="Arial"/>
          <w:sz w:val="52"/>
          <w:szCs w:val="52"/>
        </w:rPr>
      </w:pPr>
    </w:p>
    <w:p w14:paraId="374F499B" w14:textId="3300E364" w:rsidR="007B6437" w:rsidRPr="00266E1A" w:rsidRDefault="007B6437" w:rsidP="00D77D92">
      <w:pPr>
        <w:spacing w:after="0" w:line="240" w:lineRule="auto"/>
        <w:jc w:val="left"/>
        <w:rPr>
          <w:rFonts w:ascii="Arial" w:eastAsia="Times New Roman" w:hAnsi="Arial" w:cs="Arial"/>
          <w:sz w:val="52"/>
          <w:szCs w:val="52"/>
        </w:rPr>
      </w:pPr>
    </w:p>
    <w:p w14:paraId="3430C654" w14:textId="77777777" w:rsidR="00652B1D" w:rsidRDefault="00652B1D" w:rsidP="2E1BFA0E">
      <w:pPr>
        <w:spacing w:after="0" w:line="259" w:lineRule="auto"/>
        <w:ind w:left="0" w:firstLine="0"/>
        <w:jc w:val="center"/>
        <w:rPr>
          <w:sz w:val="96"/>
          <w:szCs w:val="96"/>
        </w:rPr>
      </w:pPr>
    </w:p>
    <w:p w14:paraId="5DA5221E" w14:textId="2EB36B86" w:rsidR="00E211AA" w:rsidRPr="00266E1A" w:rsidRDefault="007D32C7" w:rsidP="2E1BFA0E">
      <w:pPr>
        <w:spacing w:after="0" w:line="259" w:lineRule="auto"/>
        <w:ind w:left="0" w:firstLine="0"/>
        <w:jc w:val="center"/>
        <w:rPr>
          <w:sz w:val="96"/>
          <w:szCs w:val="96"/>
        </w:rPr>
      </w:pPr>
      <w:r w:rsidRPr="00266E1A">
        <w:rPr>
          <w:sz w:val="96"/>
          <w:szCs w:val="96"/>
        </w:rPr>
        <w:t>STARS</w:t>
      </w:r>
    </w:p>
    <w:p w14:paraId="4A5C6A5B" w14:textId="757E4775" w:rsidR="00616804" w:rsidRPr="00266E1A" w:rsidRDefault="00616804" w:rsidP="00401D99">
      <w:pPr>
        <w:spacing w:after="0" w:line="259" w:lineRule="auto"/>
        <w:ind w:left="0" w:firstLine="0"/>
        <w:jc w:val="center"/>
        <w:rPr>
          <w:sz w:val="64"/>
          <w:szCs w:val="64"/>
        </w:rPr>
      </w:pPr>
      <w:r w:rsidRPr="00266E1A">
        <w:rPr>
          <w:sz w:val="64"/>
          <w:szCs w:val="64"/>
        </w:rPr>
        <w:t>St Andrews Recognition Scheme</w:t>
      </w:r>
    </w:p>
    <w:p w14:paraId="44D52B24" w14:textId="77777777" w:rsidR="00616804" w:rsidRPr="00266E1A" w:rsidRDefault="00616804" w:rsidP="00401D99">
      <w:pPr>
        <w:spacing w:after="0" w:line="259" w:lineRule="auto"/>
        <w:ind w:left="0" w:firstLine="0"/>
        <w:jc w:val="center"/>
        <w:rPr>
          <w:sz w:val="56"/>
          <w:szCs w:val="56"/>
        </w:rPr>
      </w:pPr>
    </w:p>
    <w:p w14:paraId="7FF9ED44" w14:textId="0E867CFC" w:rsidR="00401D99" w:rsidRPr="00266E1A" w:rsidRDefault="00CF0030" w:rsidP="00401D99">
      <w:pPr>
        <w:spacing w:after="0" w:line="259" w:lineRule="auto"/>
        <w:ind w:left="0" w:firstLine="0"/>
        <w:jc w:val="center"/>
        <w:rPr>
          <w:sz w:val="56"/>
          <w:szCs w:val="56"/>
        </w:rPr>
      </w:pPr>
      <w:r w:rsidRPr="00266E1A">
        <w:rPr>
          <w:sz w:val="56"/>
          <w:szCs w:val="56"/>
        </w:rPr>
        <w:t>Mentor</w:t>
      </w:r>
      <w:r w:rsidR="00E211AA" w:rsidRPr="00266E1A">
        <w:rPr>
          <w:sz w:val="56"/>
          <w:szCs w:val="56"/>
        </w:rPr>
        <w:t>/</w:t>
      </w:r>
      <w:r w:rsidR="007D32C7" w:rsidRPr="00266E1A">
        <w:rPr>
          <w:sz w:val="56"/>
          <w:szCs w:val="56"/>
        </w:rPr>
        <w:t>Reviewer</w:t>
      </w:r>
      <w:r w:rsidR="00E211AA" w:rsidRPr="00266E1A">
        <w:rPr>
          <w:sz w:val="56"/>
          <w:szCs w:val="56"/>
        </w:rPr>
        <w:t xml:space="preserve"> Handbook</w:t>
      </w:r>
    </w:p>
    <w:p w14:paraId="3319F672" w14:textId="321F2948" w:rsidR="00401D99" w:rsidRPr="00266E1A" w:rsidRDefault="00401D99" w:rsidP="00401D99">
      <w:pPr>
        <w:spacing w:after="0" w:line="259" w:lineRule="auto"/>
        <w:ind w:left="0" w:firstLine="0"/>
        <w:jc w:val="center"/>
        <w:rPr>
          <w:sz w:val="56"/>
          <w:szCs w:val="56"/>
        </w:rPr>
      </w:pPr>
      <w:r w:rsidRPr="00266E1A">
        <w:rPr>
          <w:sz w:val="56"/>
          <w:szCs w:val="56"/>
        </w:rPr>
        <w:t>202</w:t>
      </w:r>
      <w:r w:rsidR="00D615E7">
        <w:rPr>
          <w:sz w:val="56"/>
          <w:szCs w:val="56"/>
        </w:rPr>
        <w:t>4-25</w:t>
      </w:r>
    </w:p>
    <w:p w14:paraId="3210572B" w14:textId="77777777" w:rsidR="00401D99" w:rsidRPr="00266E1A" w:rsidRDefault="00401D99" w:rsidP="00401D99">
      <w:pPr>
        <w:spacing w:after="0" w:line="259" w:lineRule="auto"/>
        <w:ind w:left="0" w:firstLine="0"/>
        <w:jc w:val="center"/>
        <w:rPr>
          <w:sz w:val="48"/>
          <w:szCs w:val="48"/>
        </w:rPr>
      </w:pPr>
    </w:p>
    <w:p w14:paraId="37ECE410" w14:textId="77777777" w:rsidR="00401D99" w:rsidRPr="00266E1A" w:rsidRDefault="00401D99" w:rsidP="00401D99">
      <w:pPr>
        <w:spacing w:after="0" w:line="259" w:lineRule="auto"/>
        <w:ind w:left="0" w:firstLine="0"/>
        <w:jc w:val="center"/>
        <w:rPr>
          <w:sz w:val="48"/>
          <w:szCs w:val="48"/>
        </w:rPr>
      </w:pPr>
    </w:p>
    <w:p w14:paraId="0302BCB0" w14:textId="77777777" w:rsidR="00FD6476" w:rsidRDefault="00FD6476" w:rsidP="00401D99">
      <w:pPr>
        <w:spacing w:after="0" w:line="240" w:lineRule="auto"/>
        <w:jc w:val="center"/>
        <w:rPr>
          <w:rFonts w:asciiTheme="minorHAnsi" w:hAnsiTheme="minorHAnsi" w:cstheme="minorHAnsi"/>
          <w:noProof/>
          <w:sz w:val="44"/>
          <w:szCs w:val="44"/>
        </w:rPr>
      </w:pPr>
      <w:r>
        <w:rPr>
          <w:rFonts w:asciiTheme="minorHAnsi" w:hAnsiTheme="minorHAnsi" w:cstheme="minorHAnsi"/>
          <w:noProof/>
          <w:sz w:val="44"/>
          <w:szCs w:val="44"/>
        </w:rPr>
        <w:t xml:space="preserve">International Education and </w:t>
      </w:r>
    </w:p>
    <w:p w14:paraId="1C376106" w14:textId="3E84AD8C" w:rsidR="00401D99" w:rsidRPr="00266E1A" w:rsidRDefault="00FD6476" w:rsidP="00401D99">
      <w:pPr>
        <w:spacing w:after="0" w:line="240" w:lineRule="auto"/>
        <w:jc w:val="center"/>
        <w:rPr>
          <w:rFonts w:asciiTheme="minorHAnsi" w:hAnsiTheme="minorHAnsi" w:cstheme="minorHAnsi"/>
          <w:noProof/>
          <w:sz w:val="44"/>
          <w:szCs w:val="44"/>
        </w:rPr>
      </w:pPr>
      <w:r>
        <w:rPr>
          <w:rFonts w:asciiTheme="minorHAnsi" w:hAnsiTheme="minorHAnsi" w:cstheme="minorHAnsi"/>
          <w:noProof/>
          <w:sz w:val="44"/>
          <w:szCs w:val="44"/>
        </w:rPr>
        <w:t>Lifelong Learning Institute (IELLI)</w:t>
      </w:r>
    </w:p>
    <w:p w14:paraId="0283EF5E" w14:textId="77777777" w:rsidR="00D833A6" w:rsidRPr="004759A8" w:rsidRDefault="00D833A6" w:rsidP="00D833A6">
      <w:pPr>
        <w:spacing w:after="0" w:line="240" w:lineRule="auto"/>
        <w:ind w:left="0" w:firstLine="0"/>
        <w:jc w:val="center"/>
        <w:rPr>
          <w:rFonts w:asciiTheme="minorHAnsi" w:hAnsiTheme="minorHAnsi" w:cstheme="minorHAnsi"/>
          <w:i/>
          <w:iCs/>
          <w:sz w:val="44"/>
          <w:szCs w:val="44"/>
        </w:rPr>
      </w:pPr>
      <w:r w:rsidRPr="004759A8">
        <w:rPr>
          <w:rFonts w:asciiTheme="minorHAnsi" w:hAnsiTheme="minorHAnsi" w:cstheme="minorHAnsi"/>
          <w:i/>
          <w:iCs/>
          <w:sz w:val="44"/>
          <w:szCs w:val="44"/>
        </w:rPr>
        <w:t>and</w:t>
      </w:r>
    </w:p>
    <w:p w14:paraId="1A82955C" w14:textId="77777777" w:rsidR="00D833A6" w:rsidRPr="004759A8" w:rsidRDefault="00D833A6" w:rsidP="00D833A6">
      <w:pPr>
        <w:spacing w:after="0" w:line="240" w:lineRule="auto"/>
        <w:ind w:left="0" w:firstLine="0"/>
        <w:jc w:val="center"/>
        <w:rPr>
          <w:rFonts w:asciiTheme="minorHAnsi" w:hAnsiTheme="minorHAnsi" w:cstheme="minorHAnsi"/>
          <w:sz w:val="44"/>
          <w:szCs w:val="44"/>
        </w:rPr>
      </w:pPr>
      <w:r w:rsidRPr="004759A8">
        <w:rPr>
          <w:rFonts w:asciiTheme="minorHAnsi" w:hAnsiTheme="minorHAnsi" w:cstheme="minorHAnsi"/>
          <w:sz w:val="44"/>
          <w:szCs w:val="44"/>
        </w:rPr>
        <w:t>Office of the Vice Principal Education</w:t>
      </w:r>
    </w:p>
    <w:p w14:paraId="4008CFF1" w14:textId="77777777" w:rsidR="00FB4BDE" w:rsidRPr="00266E1A" w:rsidRDefault="00FB4BDE" w:rsidP="00F60273">
      <w:pPr>
        <w:spacing w:after="0" w:line="240" w:lineRule="auto"/>
        <w:jc w:val="center"/>
        <w:rPr>
          <w:rFonts w:ascii="Arial" w:eastAsia="Times New Roman" w:hAnsi="Arial" w:cs="Arial"/>
          <w:szCs w:val="24"/>
        </w:rPr>
      </w:pPr>
    </w:p>
    <w:p w14:paraId="14A1A74D" w14:textId="77777777" w:rsidR="0029586E" w:rsidRPr="00266E1A" w:rsidRDefault="0029586E" w:rsidP="00F60273">
      <w:pPr>
        <w:spacing w:after="0" w:line="240" w:lineRule="auto"/>
        <w:jc w:val="center"/>
        <w:rPr>
          <w:rFonts w:ascii="Arial" w:eastAsia="Times New Roman" w:hAnsi="Arial" w:cs="Arial"/>
          <w:szCs w:val="24"/>
        </w:rPr>
      </w:pPr>
    </w:p>
    <w:p w14:paraId="3441E6A2" w14:textId="77777777" w:rsidR="0029586E" w:rsidRPr="00266E1A" w:rsidRDefault="0029586E" w:rsidP="00F60273">
      <w:pPr>
        <w:spacing w:after="0" w:line="240" w:lineRule="auto"/>
        <w:jc w:val="center"/>
        <w:rPr>
          <w:rFonts w:ascii="Arial" w:eastAsia="Times New Roman" w:hAnsi="Arial" w:cs="Arial"/>
          <w:szCs w:val="24"/>
        </w:rPr>
      </w:pPr>
    </w:p>
    <w:p w14:paraId="78B796B9" w14:textId="77777777" w:rsidR="00483E6F" w:rsidRPr="00266E1A" w:rsidRDefault="00483E6F">
      <w:r w:rsidRPr="00266E1A">
        <w:br w:type="page"/>
      </w:r>
    </w:p>
    <w:sdt>
      <w:sdtPr>
        <w:rPr>
          <w:rFonts w:ascii="Calibri" w:eastAsia="Calibri" w:hAnsi="Calibri" w:cs="Calibri"/>
          <w:color w:val="000000"/>
          <w:sz w:val="24"/>
          <w:szCs w:val="22"/>
          <w:lang w:val="en-GB"/>
        </w:rPr>
        <w:id w:val="1435093745"/>
        <w:docPartObj>
          <w:docPartGallery w:val="Table of Contents"/>
          <w:docPartUnique/>
        </w:docPartObj>
      </w:sdtPr>
      <w:sdtEndPr>
        <w:rPr>
          <w:b/>
          <w:bCs/>
          <w:noProof/>
        </w:rPr>
      </w:sdtEndPr>
      <w:sdtContent>
        <w:p w14:paraId="4A08A249" w14:textId="46D66A4D" w:rsidR="00401D99" w:rsidRPr="00266E1A" w:rsidRDefault="00401D99">
          <w:pPr>
            <w:pStyle w:val="TOCHeading"/>
            <w:rPr>
              <w:rFonts w:asciiTheme="minorHAnsi" w:hAnsiTheme="minorHAnsi" w:cstheme="minorHAnsi"/>
              <w:sz w:val="28"/>
              <w:szCs w:val="28"/>
            </w:rPr>
          </w:pPr>
          <w:r w:rsidRPr="00266E1A">
            <w:rPr>
              <w:rFonts w:asciiTheme="minorHAnsi" w:hAnsiTheme="minorHAnsi" w:cstheme="minorHAnsi"/>
              <w:sz w:val="28"/>
              <w:szCs w:val="28"/>
            </w:rPr>
            <w:t>Contents</w:t>
          </w:r>
        </w:p>
        <w:p w14:paraId="42BDD2B3" w14:textId="1334F4BF" w:rsidR="00A30C2E" w:rsidRDefault="003035B1">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r w:rsidRPr="00652B1D">
            <w:rPr>
              <w:b w:val="0"/>
              <w:bCs w:val="0"/>
              <w:sz w:val="24"/>
              <w:szCs w:val="24"/>
            </w:rPr>
            <w:fldChar w:fldCharType="begin"/>
          </w:r>
          <w:r w:rsidRPr="00652B1D">
            <w:rPr>
              <w:sz w:val="24"/>
              <w:szCs w:val="24"/>
            </w:rPr>
            <w:instrText xml:space="preserve"> TOC \o "1-3" \h \z \u </w:instrText>
          </w:r>
          <w:r w:rsidRPr="00652B1D">
            <w:rPr>
              <w:b w:val="0"/>
              <w:bCs w:val="0"/>
              <w:sz w:val="24"/>
              <w:szCs w:val="24"/>
            </w:rPr>
            <w:fldChar w:fldCharType="separate"/>
          </w:r>
          <w:hyperlink w:anchor="_Toc178006685" w:history="1">
            <w:r w:rsidR="00A30C2E" w:rsidRPr="001A2F6D">
              <w:rPr>
                <w:rStyle w:val="Hyperlink"/>
                <w:noProof/>
              </w:rPr>
              <w:t>1.</w:t>
            </w:r>
            <w:r w:rsidR="00A30C2E">
              <w:rPr>
                <w:rFonts w:asciiTheme="minorHAnsi" w:eastAsiaTheme="minorEastAsia" w:hAnsiTheme="minorHAnsi" w:cstheme="minorBidi"/>
                <w:b w:val="0"/>
                <w:bCs w:val="0"/>
                <w:noProof/>
                <w:color w:val="auto"/>
                <w:kern w:val="2"/>
                <w:sz w:val="24"/>
                <w:szCs w:val="24"/>
                <w:lang w:eastAsia="en-GB"/>
                <w14:ligatures w14:val="standardContextual"/>
              </w:rPr>
              <w:tab/>
            </w:r>
            <w:r w:rsidR="00A30C2E" w:rsidRPr="001A2F6D">
              <w:rPr>
                <w:rStyle w:val="Hyperlink"/>
                <w:noProof/>
              </w:rPr>
              <w:t>Overview of roles</w:t>
            </w:r>
            <w:r w:rsidR="00A30C2E">
              <w:rPr>
                <w:noProof/>
                <w:webHidden/>
              </w:rPr>
              <w:tab/>
            </w:r>
            <w:r w:rsidR="00A30C2E">
              <w:rPr>
                <w:noProof/>
                <w:webHidden/>
              </w:rPr>
              <w:fldChar w:fldCharType="begin"/>
            </w:r>
            <w:r w:rsidR="00A30C2E">
              <w:rPr>
                <w:noProof/>
                <w:webHidden/>
              </w:rPr>
              <w:instrText xml:space="preserve"> PAGEREF _Toc178006685 \h </w:instrText>
            </w:r>
            <w:r w:rsidR="00A30C2E">
              <w:rPr>
                <w:noProof/>
                <w:webHidden/>
              </w:rPr>
            </w:r>
            <w:r w:rsidR="00A30C2E">
              <w:rPr>
                <w:noProof/>
                <w:webHidden/>
              </w:rPr>
              <w:fldChar w:fldCharType="separate"/>
            </w:r>
            <w:r w:rsidR="00A30C2E">
              <w:rPr>
                <w:noProof/>
                <w:webHidden/>
              </w:rPr>
              <w:t>3</w:t>
            </w:r>
            <w:r w:rsidR="00A30C2E">
              <w:rPr>
                <w:noProof/>
                <w:webHidden/>
              </w:rPr>
              <w:fldChar w:fldCharType="end"/>
            </w:r>
          </w:hyperlink>
        </w:p>
        <w:p w14:paraId="0748EF3A" w14:textId="687085E6" w:rsidR="00A30C2E" w:rsidRDefault="00A30C2E">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78006686" w:history="1">
            <w:r w:rsidRPr="001A2F6D">
              <w:rPr>
                <w:rStyle w:val="Hyperlink"/>
                <w:noProof/>
              </w:rPr>
              <w:t>2.</w:t>
            </w:r>
            <w:r>
              <w:rPr>
                <w:rFonts w:asciiTheme="minorHAnsi" w:eastAsiaTheme="minorEastAsia" w:hAnsiTheme="minorHAnsi" w:cstheme="minorBidi"/>
                <w:b w:val="0"/>
                <w:bCs w:val="0"/>
                <w:noProof/>
                <w:color w:val="auto"/>
                <w:kern w:val="2"/>
                <w:sz w:val="24"/>
                <w:szCs w:val="24"/>
                <w:lang w:eastAsia="en-GB"/>
                <w14:ligatures w14:val="standardContextual"/>
              </w:rPr>
              <w:tab/>
            </w:r>
            <w:r w:rsidRPr="001A2F6D">
              <w:rPr>
                <w:rStyle w:val="Hyperlink"/>
                <w:noProof/>
              </w:rPr>
              <w:t>Key STARS Contacts</w:t>
            </w:r>
            <w:r>
              <w:rPr>
                <w:noProof/>
                <w:webHidden/>
              </w:rPr>
              <w:tab/>
            </w:r>
            <w:r>
              <w:rPr>
                <w:noProof/>
                <w:webHidden/>
              </w:rPr>
              <w:fldChar w:fldCharType="begin"/>
            </w:r>
            <w:r>
              <w:rPr>
                <w:noProof/>
                <w:webHidden/>
              </w:rPr>
              <w:instrText xml:space="preserve"> PAGEREF _Toc178006686 \h </w:instrText>
            </w:r>
            <w:r>
              <w:rPr>
                <w:noProof/>
                <w:webHidden/>
              </w:rPr>
            </w:r>
            <w:r>
              <w:rPr>
                <w:noProof/>
                <w:webHidden/>
              </w:rPr>
              <w:fldChar w:fldCharType="separate"/>
            </w:r>
            <w:r>
              <w:rPr>
                <w:noProof/>
                <w:webHidden/>
              </w:rPr>
              <w:t>3</w:t>
            </w:r>
            <w:r>
              <w:rPr>
                <w:noProof/>
                <w:webHidden/>
              </w:rPr>
              <w:fldChar w:fldCharType="end"/>
            </w:r>
          </w:hyperlink>
        </w:p>
        <w:p w14:paraId="140E4184" w14:textId="4B085815" w:rsidR="00A30C2E" w:rsidRDefault="00A30C2E">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78006687" w:history="1">
            <w:r w:rsidRPr="001A2F6D">
              <w:rPr>
                <w:rStyle w:val="Hyperlink"/>
                <w:noProof/>
              </w:rPr>
              <w:t>3.</w:t>
            </w:r>
            <w:r>
              <w:rPr>
                <w:rFonts w:asciiTheme="minorHAnsi" w:eastAsiaTheme="minorEastAsia" w:hAnsiTheme="minorHAnsi" w:cstheme="minorBidi"/>
                <w:b w:val="0"/>
                <w:bCs w:val="0"/>
                <w:noProof/>
                <w:color w:val="auto"/>
                <w:kern w:val="2"/>
                <w:sz w:val="24"/>
                <w:szCs w:val="24"/>
                <w:lang w:eastAsia="en-GB"/>
                <w14:ligatures w14:val="standardContextual"/>
              </w:rPr>
              <w:tab/>
            </w:r>
            <w:r w:rsidRPr="001A2F6D">
              <w:rPr>
                <w:rStyle w:val="Hyperlink"/>
                <w:noProof/>
              </w:rPr>
              <w:t>Role requirements</w:t>
            </w:r>
            <w:r>
              <w:rPr>
                <w:noProof/>
                <w:webHidden/>
              </w:rPr>
              <w:tab/>
            </w:r>
            <w:r>
              <w:rPr>
                <w:noProof/>
                <w:webHidden/>
              </w:rPr>
              <w:fldChar w:fldCharType="begin"/>
            </w:r>
            <w:r>
              <w:rPr>
                <w:noProof/>
                <w:webHidden/>
              </w:rPr>
              <w:instrText xml:space="preserve"> PAGEREF _Toc178006687 \h </w:instrText>
            </w:r>
            <w:r>
              <w:rPr>
                <w:noProof/>
                <w:webHidden/>
              </w:rPr>
            </w:r>
            <w:r>
              <w:rPr>
                <w:noProof/>
                <w:webHidden/>
              </w:rPr>
              <w:fldChar w:fldCharType="separate"/>
            </w:r>
            <w:r>
              <w:rPr>
                <w:noProof/>
                <w:webHidden/>
              </w:rPr>
              <w:t>4</w:t>
            </w:r>
            <w:r>
              <w:rPr>
                <w:noProof/>
                <w:webHidden/>
              </w:rPr>
              <w:fldChar w:fldCharType="end"/>
            </w:r>
          </w:hyperlink>
        </w:p>
        <w:p w14:paraId="01F41656" w14:textId="72FED17F" w:rsidR="00A30C2E" w:rsidRDefault="00A30C2E">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78006688" w:history="1">
            <w:r w:rsidRPr="001A2F6D">
              <w:rPr>
                <w:rStyle w:val="Hyperlink"/>
                <w:noProof/>
              </w:rPr>
              <w:t>4.</w:t>
            </w:r>
            <w:r>
              <w:rPr>
                <w:rFonts w:asciiTheme="minorHAnsi" w:eastAsiaTheme="minorEastAsia" w:hAnsiTheme="minorHAnsi" w:cstheme="minorBidi"/>
                <w:b w:val="0"/>
                <w:bCs w:val="0"/>
                <w:noProof/>
                <w:color w:val="auto"/>
                <w:kern w:val="2"/>
                <w:sz w:val="24"/>
                <w:szCs w:val="24"/>
                <w:lang w:eastAsia="en-GB"/>
                <w14:ligatures w14:val="standardContextual"/>
              </w:rPr>
              <w:tab/>
            </w:r>
            <w:r w:rsidRPr="001A2F6D">
              <w:rPr>
                <w:rStyle w:val="Hyperlink"/>
                <w:noProof/>
              </w:rPr>
              <w:t>Timeline of the STARS participant journey</w:t>
            </w:r>
            <w:r>
              <w:rPr>
                <w:noProof/>
                <w:webHidden/>
              </w:rPr>
              <w:tab/>
            </w:r>
            <w:r>
              <w:rPr>
                <w:noProof/>
                <w:webHidden/>
              </w:rPr>
              <w:fldChar w:fldCharType="begin"/>
            </w:r>
            <w:r>
              <w:rPr>
                <w:noProof/>
                <w:webHidden/>
              </w:rPr>
              <w:instrText xml:space="preserve"> PAGEREF _Toc178006688 \h </w:instrText>
            </w:r>
            <w:r>
              <w:rPr>
                <w:noProof/>
                <w:webHidden/>
              </w:rPr>
            </w:r>
            <w:r>
              <w:rPr>
                <w:noProof/>
                <w:webHidden/>
              </w:rPr>
              <w:fldChar w:fldCharType="separate"/>
            </w:r>
            <w:r>
              <w:rPr>
                <w:noProof/>
                <w:webHidden/>
              </w:rPr>
              <w:t>5</w:t>
            </w:r>
            <w:r>
              <w:rPr>
                <w:noProof/>
                <w:webHidden/>
              </w:rPr>
              <w:fldChar w:fldCharType="end"/>
            </w:r>
          </w:hyperlink>
        </w:p>
        <w:p w14:paraId="0C098942" w14:textId="7A74E8E8" w:rsidR="00A30C2E" w:rsidRDefault="00A30C2E">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78006689" w:history="1">
            <w:r w:rsidRPr="001A2F6D">
              <w:rPr>
                <w:rStyle w:val="Hyperlink"/>
                <w:noProof/>
              </w:rPr>
              <w:t>5.</w:t>
            </w:r>
            <w:r>
              <w:rPr>
                <w:rFonts w:asciiTheme="minorHAnsi" w:eastAsiaTheme="minorEastAsia" w:hAnsiTheme="minorHAnsi" w:cstheme="minorBidi"/>
                <w:b w:val="0"/>
                <w:bCs w:val="0"/>
                <w:noProof/>
                <w:color w:val="auto"/>
                <w:kern w:val="2"/>
                <w:sz w:val="24"/>
                <w:szCs w:val="24"/>
                <w:lang w:eastAsia="en-GB"/>
                <w14:ligatures w14:val="standardContextual"/>
              </w:rPr>
              <w:tab/>
            </w:r>
            <w:r w:rsidRPr="001A2F6D">
              <w:rPr>
                <w:rStyle w:val="Hyperlink"/>
                <w:noProof/>
              </w:rPr>
              <w:t>Mentoring process</w:t>
            </w:r>
            <w:r>
              <w:rPr>
                <w:noProof/>
                <w:webHidden/>
              </w:rPr>
              <w:tab/>
            </w:r>
            <w:r>
              <w:rPr>
                <w:noProof/>
                <w:webHidden/>
              </w:rPr>
              <w:fldChar w:fldCharType="begin"/>
            </w:r>
            <w:r>
              <w:rPr>
                <w:noProof/>
                <w:webHidden/>
              </w:rPr>
              <w:instrText xml:space="preserve"> PAGEREF _Toc178006689 \h </w:instrText>
            </w:r>
            <w:r>
              <w:rPr>
                <w:noProof/>
                <w:webHidden/>
              </w:rPr>
            </w:r>
            <w:r>
              <w:rPr>
                <w:noProof/>
                <w:webHidden/>
              </w:rPr>
              <w:fldChar w:fldCharType="separate"/>
            </w:r>
            <w:r>
              <w:rPr>
                <w:noProof/>
                <w:webHidden/>
              </w:rPr>
              <w:t>5</w:t>
            </w:r>
            <w:r>
              <w:rPr>
                <w:noProof/>
                <w:webHidden/>
              </w:rPr>
              <w:fldChar w:fldCharType="end"/>
            </w:r>
          </w:hyperlink>
        </w:p>
        <w:p w14:paraId="64E35C4E" w14:textId="3734E916" w:rsidR="00A30C2E" w:rsidRDefault="00A30C2E">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78006690" w:history="1">
            <w:r w:rsidRPr="001A2F6D">
              <w:rPr>
                <w:rStyle w:val="Hyperlink"/>
                <w:noProof/>
              </w:rPr>
              <w:t>6.</w:t>
            </w:r>
            <w:r>
              <w:rPr>
                <w:rFonts w:asciiTheme="minorHAnsi" w:eastAsiaTheme="minorEastAsia" w:hAnsiTheme="minorHAnsi" w:cstheme="minorBidi"/>
                <w:b w:val="0"/>
                <w:bCs w:val="0"/>
                <w:noProof/>
                <w:color w:val="auto"/>
                <w:kern w:val="2"/>
                <w:sz w:val="24"/>
                <w:szCs w:val="24"/>
                <w:lang w:eastAsia="en-GB"/>
                <w14:ligatures w14:val="standardContextual"/>
              </w:rPr>
              <w:tab/>
            </w:r>
            <w:r w:rsidRPr="001A2F6D">
              <w:rPr>
                <w:rStyle w:val="Hyperlink"/>
                <w:noProof/>
              </w:rPr>
              <w:t>Reviewing process</w:t>
            </w:r>
            <w:r>
              <w:rPr>
                <w:noProof/>
                <w:webHidden/>
              </w:rPr>
              <w:tab/>
            </w:r>
            <w:r>
              <w:rPr>
                <w:noProof/>
                <w:webHidden/>
              </w:rPr>
              <w:fldChar w:fldCharType="begin"/>
            </w:r>
            <w:r>
              <w:rPr>
                <w:noProof/>
                <w:webHidden/>
              </w:rPr>
              <w:instrText xml:space="preserve"> PAGEREF _Toc178006690 \h </w:instrText>
            </w:r>
            <w:r>
              <w:rPr>
                <w:noProof/>
                <w:webHidden/>
              </w:rPr>
            </w:r>
            <w:r>
              <w:rPr>
                <w:noProof/>
                <w:webHidden/>
              </w:rPr>
              <w:fldChar w:fldCharType="separate"/>
            </w:r>
            <w:r>
              <w:rPr>
                <w:noProof/>
                <w:webHidden/>
              </w:rPr>
              <w:t>6</w:t>
            </w:r>
            <w:r>
              <w:rPr>
                <w:noProof/>
                <w:webHidden/>
              </w:rPr>
              <w:fldChar w:fldCharType="end"/>
            </w:r>
          </w:hyperlink>
        </w:p>
        <w:p w14:paraId="0158F712" w14:textId="7CFE586F" w:rsidR="00A30C2E" w:rsidRDefault="00A30C2E">
          <w:pPr>
            <w:pStyle w:val="TOC2"/>
            <w:tabs>
              <w:tab w:val="left" w:pos="880"/>
              <w:tab w:val="right" w:leader="dot" w:pos="9394"/>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78006691" w:history="1">
            <w:r w:rsidRPr="001A2F6D">
              <w:rPr>
                <w:rStyle w:val="Hyperlink"/>
                <w:noProof/>
              </w:rPr>
              <w:t>6.1.</w:t>
            </w:r>
            <w:r>
              <w:rPr>
                <w:rFonts w:asciiTheme="minorHAnsi" w:eastAsiaTheme="minorEastAsia" w:hAnsiTheme="minorHAnsi" w:cstheme="minorBidi"/>
                <w:i w:val="0"/>
                <w:iCs w:val="0"/>
                <w:noProof/>
                <w:color w:val="auto"/>
                <w:kern w:val="2"/>
                <w:sz w:val="24"/>
                <w:szCs w:val="24"/>
                <w:lang w:eastAsia="en-GB"/>
                <w14:ligatures w14:val="standardContextual"/>
              </w:rPr>
              <w:tab/>
            </w:r>
            <w:r w:rsidRPr="001A2F6D">
              <w:rPr>
                <w:rStyle w:val="Hyperlink"/>
                <w:noProof/>
              </w:rPr>
              <w:t>Making recognition judgements</w:t>
            </w:r>
            <w:r>
              <w:rPr>
                <w:noProof/>
                <w:webHidden/>
              </w:rPr>
              <w:tab/>
            </w:r>
            <w:r>
              <w:rPr>
                <w:noProof/>
                <w:webHidden/>
              </w:rPr>
              <w:fldChar w:fldCharType="begin"/>
            </w:r>
            <w:r>
              <w:rPr>
                <w:noProof/>
                <w:webHidden/>
              </w:rPr>
              <w:instrText xml:space="preserve"> PAGEREF _Toc178006691 \h </w:instrText>
            </w:r>
            <w:r>
              <w:rPr>
                <w:noProof/>
                <w:webHidden/>
              </w:rPr>
            </w:r>
            <w:r>
              <w:rPr>
                <w:noProof/>
                <w:webHidden/>
              </w:rPr>
              <w:fldChar w:fldCharType="separate"/>
            </w:r>
            <w:r>
              <w:rPr>
                <w:noProof/>
                <w:webHidden/>
              </w:rPr>
              <w:t>7</w:t>
            </w:r>
            <w:r>
              <w:rPr>
                <w:noProof/>
                <w:webHidden/>
              </w:rPr>
              <w:fldChar w:fldCharType="end"/>
            </w:r>
          </w:hyperlink>
        </w:p>
        <w:p w14:paraId="4D0B1075" w14:textId="0E978557" w:rsidR="00A30C2E" w:rsidRDefault="00A30C2E">
          <w:pPr>
            <w:pStyle w:val="TOC2"/>
            <w:tabs>
              <w:tab w:val="left" w:pos="880"/>
              <w:tab w:val="right" w:leader="dot" w:pos="9394"/>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78006692" w:history="1">
            <w:r w:rsidRPr="001A2F6D">
              <w:rPr>
                <w:rStyle w:val="Hyperlink"/>
                <w:noProof/>
              </w:rPr>
              <w:t>6.2.</w:t>
            </w:r>
            <w:r>
              <w:rPr>
                <w:rFonts w:asciiTheme="minorHAnsi" w:eastAsiaTheme="minorEastAsia" w:hAnsiTheme="minorHAnsi" w:cstheme="minorBidi"/>
                <w:i w:val="0"/>
                <w:iCs w:val="0"/>
                <w:noProof/>
                <w:color w:val="auto"/>
                <w:kern w:val="2"/>
                <w:sz w:val="24"/>
                <w:szCs w:val="24"/>
                <w:lang w:eastAsia="en-GB"/>
                <w14:ligatures w14:val="standardContextual"/>
              </w:rPr>
              <w:tab/>
            </w:r>
            <w:r w:rsidRPr="001A2F6D">
              <w:rPr>
                <w:rStyle w:val="Hyperlink"/>
                <w:noProof/>
              </w:rPr>
              <w:t>Authentications of practice</w:t>
            </w:r>
            <w:r>
              <w:rPr>
                <w:noProof/>
                <w:webHidden/>
              </w:rPr>
              <w:tab/>
            </w:r>
            <w:r>
              <w:rPr>
                <w:noProof/>
                <w:webHidden/>
              </w:rPr>
              <w:fldChar w:fldCharType="begin"/>
            </w:r>
            <w:r>
              <w:rPr>
                <w:noProof/>
                <w:webHidden/>
              </w:rPr>
              <w:instrText xml:space="preserve"> PAGEREF _Toc178006692 \h </w:instrText>
            </w:r>
            <w:r>
              <w:rPr>
                <w:noProof/>
                <w:webHidden/>
              </w:rPr>
            </w:r>
            <w:r>
              <w:rPr>
                <w:noProof/>
                <w:webHidden/>
              </w:rPr>
              <w:fldChar w:fldCharType="separate"/>
            </w:r>
            <w:r>
              <w:rPr>
                <w:noProof/>
                <w:webHidden/>
              </w:rPr>
              <w:t>8</w:t>
            </w:r>
            <w:r>
              <w:rPr>
                <w:noProof/>
                <w:webHidden/>
              </w:rPr>
              <w:fldChar w:fldCharType="end"/>
            </w:r>
          </w:hyperlink>
        </w:p>
        <w:p w14:paraId="3C8324B5" w14:textId="4DA9BF4C" w:rsidR="00A30C2E" w:rsidRDefault="00A30C2E">
          <w:pPr>
            <w:pStyle w:val="TOC2"/>
            <w:tabs>
              <w:tab w:val="left" w:pos="880"/>
              <w:tab w:val="right" w:leader="dot" w:pos="9394"/>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78006693" w:history="1">
            <w:r w:rsidRPr="001A2F6D">
              <w:rPr>
                <w:rStyle w:val="Hyperlink"/>
                <w:noProof/>
              </w:rPr>
              <w:t>6.3.</w:t>
            </w:r>
            <w:r>
              <w:rPr>
                <w:rFonts w:asciiTheme="minorHAnsi" w:eastAsiaTheme="minorEastAsia" w:hAnsiTheme="minorHAnsi" w:cstheme="minorBidi"/>
                <w:i w:val="0"/>
                <w:iCs w:val="0"/>
                <w:noProof/>
                <w:color w:val="auto"/>
                <w:kern w:val="2"/>
                <w:sz w:val="24"/>
                <w:szCs w:val="24"/>
                <w:lang w:eastAsia="en-GB"/>
                <w14:ligatures w14:val="standardContextual"/>
              </w:rPr>
              <w:tab/>
            </w:r>
            <w:r w:rsidRPr="001A2F6D">
              <w:rPr>
                <w:rStyle w:val="Hyperlink"/>
                <w:noProof/>
              </w:rPr>
              <w:t>Recognition Panel</w:t>
            </w:r>
            <w:r>
              <w:rPr>
                <w:noProof/>
                <w:webHidden/>
              </w:rPr>
              <w:tab/>
            </w:r>
            <w:r>
              <w:rPr>
                <w:noProof/>
                <w:webHidden/>
              </w:rPr>
              <w:fldChar w:fldCharType="begin"/>
            </w:r>
            <w:r>
              <w:rPr>
                <w:noProof/>
                <w:webHidden/>
              </w:rPr>
              <w:instrText xml:space="preserve"> PAGEREF _Toc178006693 \h </w:instrText>
            </w:r>
            <w:r>
              <w:rPr>
                <w:noProof/>
                <w:webHidden/>
              </w:rPr>
            </w:r>
            <w:r>
              <w:rPr>
                <w:noProof/>
                <w:webHidden/>
              </w:rPr>
              <w:fldChar w:fldCharType="separate"/>
            </w:r>
            <w:r>
              <w:rPr>
                <w:noProof/>
                <w:webHidden/>
              </w:rPr>
              <w:t>9</w:t>
            </w:r>
            <w:r>
              <w:rPr>
                <w:noProof/>
                <w:webHidden/>
              </w:rPr>
              <w:fldChar w:fldCharType="end"/>
            </w:r>
          </w:hyperlink>
        </w:p>
        <w:p w14:paraId="0E240EA5" w14:textId="0E3B47CE" w:rsidR="00A30C2E" w:rsidRDefault="00A30C2E">
          <w:pPr>
            <w:pStyle w:val="TOC2"/>
            <w:tabs>
              <w:tab w:val="left" w:pos="880"/>
              <w:tab w:val="right" w:leader="dot" w:pos="9394"/>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78006694" w:history="1">
            <w:r w:rsidRPr="001A2F6D">
              <w:rPr>
                <w:rStyle w:val="Hyperlink"/>
                <w:noProof/>
              </w:rPr>
              <w:t>6.4.</w:t>
            </w:r>
            <w:r>
              <w:rPr>
                <w:rFonts w:asciiTheme="minorHAnsi" w:eastAsiaTheme="minorEastAsia" w:hAnsiTheme="minorHAnsi" w:cstheme="minorBidi"/>
                <w:i w:val="0"/>
                <w:iCs w:val="0"/>
                <w:noProof/>
                <w:color w:val="auto"/>
                <w:kern w:val="2"/>
                <w:sz w:val="24"/>
                <w:szCs w:val="24"/>
                <w:lang w:eastAsia="en-GB"/>
                <w14:ligatures w14:val="standardContextual"/>
              </w:rPr>
              <w:tab/>
            </w:r>
            <w:r w:rsidRPr="001A2F6D">
              <w:rPr>
                <w:rStyle w:val="Hyperlink"/>
                <w:noProof/>
              </w:rPr>
              <w:t>Process for referred applications</w:t>
            </w:r>
            <w:r>
              <w:rPr>
                <w:noProof/>
                <w:webHidden/>
              </w:rPr>
              <w:tab/>
            </w:r>
            <w:r>
              <w:rPr>
                <w:noProof/>
                <w:webHidden/>
              </w:rPr>
              <w:fldChar w:fldCharType="begin"/>
            </w:r>
            <w:r>
              <w:rPr>
                <w:noProof/>
                <w:webHidden/>
              </w:rPr>
              <w:instrText xml:space="preserve"> PAGEREF _Toc178006694 \h </w:instrText>
            </w:r>
            <w:r>
              <w:rPr>
                <w:noProof/>
                <w:webHidden/>
              </w:rPr>
            </w:r>
            <w:r>
              <w:rPr>
                <w:noProof/>
                <w:webHidden/>
              </w:rPr>
              <w:fldChar w:fldCharType="separate"/>
            </w:r>
            <w:r>
              <w:rPr>
                <w:noProof/>
                <w:webHidden/>
              </w:rPr>
              <w:t>10</w:t>
            </w:r>
            <w:r>
              <w:rPr>
                <w:noProof/>
                <w:webHidden/>
              </w:rPr>
              <w:fldChar w:fldCharType="end"/>
            </w:r>
          </w:hyperlink>
        </w:p>
        <w:p w14:paraId="18529015" w14:textId="01BB93DA" w:rsidR="00A30C2E" w:rsidRDefault="00A30C2E">
          <w:pPr>
            <w:pStyle w:val="TOC2"/>
            <w:tabs>
              <w:tab w:val="left" w:pos="880"/>
              <w:tab w:val="right" w:leader="dot" w:pos="9394"/>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78006695" w:history="1">
            <w:r w:rsidRPr="001A2F6D">
              <w:rPr>
                <w:rStyle w:val="Hyperlink"/>
                <w:noProof/>
              </w:rPr>
              <w:t>6.5.</w:t>
            </w:r>
            <w:r>
              <w:rPr>
                <w:rFonts w:asciiTheme="minorHAnsi" w:eastAsiaTheme="minorEastAsia" w:hAnsiTheme="minorHAnsi" w:cstheme="minorBidi"/>
                <w:i w:val="0"/>
                <w:iCs w:val="0"/>
                <w:noProof/>
                <w:color w:val="auto"/>
                <w:kern w:val="2"/>
                <w:sz w:val="24"/>
                <w:szCs w:val="24"/>
                <w:lang w:eastAsia="en-GB"/>
                <w14:ligatures w14:val="standardContextual"/>
              </w:rPr>
              <w:tab/>
            </w:r>
            <w:r w:rsidRPr="001A2F6D">
              <w:rPr>
                <w:rStyle w:val="Hyperlink"/>
                <w:noProof/>
              </w:rPr>
              <w:t>Ethical issues</w:t>
            </w:r>
            <w:r>
              <w:rPr>
                <w:noProof/>
                <w:webHidden/>
              </w:rPr>
              <w:tab/>
            </w:r>
            <w:r>
              <w:rPr>
                <w:noProof/>
                <w:webHidden/>
              </w:rPr>
              <w:fldChar w:fldCharType="begin"/>
            </w:r>
            <w:r>
              <w:rPr>
                <w:noProof/>
                <w:webHidden/>
              </w:rPr>
              <w:instrText xml:space="preserve"> PAGEREF _Toc178006695 \h </w:instrText>
            </w:r>
            <w:r>
              <w:rPr>
                <w:noProof/>
                <w:webHidden/>
              </w:rPr>
            </w:r>
            <w:r>
              <w:rPr>
                <w:noProof/>
                <w:webHidden/>
              </w:rPr>
              <w:fldChar w:fldCharType="separate"/>
            </w:r>
            <w:r>
              <w:rPr>
                <w:noProof/>
                <w:webHidden/>
              </w:rPr>
              <w:t>10</w:t>
            </w:r>
            <w:r>
              <w:rPr>
                <w:noProof/>
                <w:webHidden/>
              </w:rPr>
              <w:fldChar w:fldCharType="end"/>
            </w:r>
          </w:hyperlink>
        </w:p>
        <w:p w14:paraId="326E3BB0" w14:textId="44836EA9" w:rsidR="00A30C2E" w:rsidRDefault="00A30C2E">
          <w:pPr>
            <w:pStyle w:val="TOC2"/>
            <w:tabs>
              <w:tab w:val="left" w:pos="880"/>
              <w:tab w:val="right" w:leader="dot" w:pos="9394"/>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78006696" w:history="1">
            <w:r w:rsidRPr="001A2F6D">
              <w:rPr>
                <w:rStyle w:val="Hyperlink"/>
                <w:noProof/>
              </w:rPr>
              <w:t>6.6.</w:t>
            </w:r>
            <w:r>
              <w:rPr>
                <w:rFonts w:asciiTheme="minorHAnsi" w:eastAsiaTheme="minorEastAsia" w:hAnsiTheme="minorHAnsi" w:cstheme="minorBidi"/>
                <w:i w:val="0"/>
                <w:iCs w:val="0"/>
                <w:noProof/>
                <w:color w:val="auto"/>
                <w:kern w:val="2"/>
                <w:sz w:val="24"/>
                <w:szCs w:val="24"/>
                <w:lang w:eastAsia="en-GB"/>
                <w14:ligatures w14:val="standardContextual"/>
              </w:rPr>
              <w:tab/>
            </w:r>
            <w:r w:rsidRPr="001A2F6D">
              <w:rPr>
                <w:rStyle w:val="Hyperlink"/>
                <w:noProof/>
              </w:rPr>
              <w:t>Diagram of review process and outcomes</w:t>
            </w:r>
            <w:r>
              <w:rPr>
                <w:noProof/>
                <w:webHidden/>
              </w:rPr>
              <w:tab/>
            </w:r>
            <w:r>
              <w:rPr>
                <w:noProof/>
                <w:webHidden/>
              </w:rPr>
              <w:fldChar w:fldCharType="begin"/>
            </w:r>
            <w:r>
              <w:rPr>
                <w:noProof/>
                <w:webHidden/>
              </w:rPr>
              <w:instrText xml:space="preserve"> PAGEREF _Toc178006696 \h </w:instrText>
            </w:r>
            <w:r>
              <w:rPr>
                <w:noProof/>
                <w:webHidden/>
              </w:rPr>
            </w:r>
            <w:r>
              <w:rPr>
                <w:noProof/>
                <w:webHidden/>
              </w:rPr>
              <w:fldChar w:fldCharType="separate"/>
            </w:r>
            <w:r>
              <w:rPr>
                <w:noProof/>
                <w:webHidden/>
              </w:rPr>
              <w:t>11</w:t>
            </w:r>
            <w:r>
              <w:rPr>
                <w:noProof/>
                <w:webHidden/>
              </w:rPr>
              <w:fldChar w:fldCharType="end"/>
            </w:r>
          </w:hyperlink>
        </w:p>
        <w:p w14:paraId="49F4A268" w14:textId="64355EDA" w:rsidR="00A30C2E" w:rsidRDefault="00A30C2E">
          <w:pPr>
            <w:pStyle w:val="TOC2"/>
            <w:tabs>
              <w:tab w:val="left" w:pos="880"/>
              <w:tab w:val="right" w:leader="dot" w:pos="9394"/>
            </w:tabs>
            <w:rPr>
              <w:rFonts w:asciiTheme="minorHAnsi" w:eastAsiaTheme="minorEastAsia" w:hAnsiTheme="minorHAnsi" w:cstheme="minorBidi"/>
              <w:i w:val="0"/>
              <w:iCs w:val="0"/>
              <w:noProof/>
              <w:color w:val="auto"/>
              <w:kern w:val="2"/>
              <w:sz w:val="24"/>
              <w:szCs w:val="24"/>
              <w:lang w:eastAsia="en-GB"/>
              <w14:ligatures w14:val="standardContextual"/>
            </w:rPr>
          </w:pPr>
          <w:hyperlink w:anchor="_Toc178006697" w:history="1">
            <w:r w:rsidRPr="001A2F6D">
              <w:rPr>
                <w:rStyle w:val="Hyperlink"/>
                <w:noProof/>
              </w:rPr>
              <w:t>6.7.</w:t>
            </w:r>
            <w:r>
              <w:rPr>
                <w:rFonts w:asciiTheme="minorHAnsi" w:eastAsiaTheme="minorEastAsia" w:hAnsiTheme="minorHAnsi" w:cstheme="minorBidi"/>
                <w:i w:val="0"/>
                <w:iCs w:val="0"/>
                <w:noProof/>
                <w:color w:val="auto"/>
                <w:kern w:val="2"/>
                <w:sz w:val="24"/>
                <w:szCs w:val="24"/>
                <w:lang w:eastAsia="en-GB"/>
                <w14:ligatures w14:val="standardContextual"/>
              </w:rPr>
              <w:tab/>
            </w:r>
            <w:r w:rsidRPr="001A2F6D">
              <w:rPr>
                <w:rStyle w:val="Hyperlink"/>
                <w:noProof/>
              </w:rPr>
              <w:t>Further advice on reviewing applications</w:t>
            </w:r>
            <w:r>
              <w:rPr>
                <w:noProof/>
                <w:webHidden/>
              </w:rPr>
              <w:tab/>
            </w:r>
            <w:r>
              <w:rPr>
                <w:noProof/>
                <w:webHidden/>
              </w:rPr>
              <w:fldChar w:fldCharType="begin"/>
            </w:r>
            <w:r>
              <w:rPr>
                <w:noProof/>
                <w:webHidden/>
              </w:rPr>
              <w:instrText xml:space="preserve"> PAGEREF _Toc178006697 \h </w:instrText>
            </w:r>
            <w:r>
              <w:rPr>
                <w:noProof/>
                <w:webHidden/>
              </w:rPr>
            </w:r>
            <w:r>
              <w:rPr>
                <w:noProof/>
                <w:webHidden/>
              </w:rPr>
              <w:fldChar w:fldCharType="separate"/>
            </w:r>
            <w:r>
              <w:rPr>
                <w:noProof/>
                <w:webHidden/>
              </w:rPr>
              <w:t>11</w:t>
            </w:r>
            <w:r>
              <w:rPr>
                <w:noProof/>
                <w:webHidden/>
              </w:rPr>
              <w:fldChar w:fldCharType="end"/>
            </w:r>
          </w:hyperlink>
        </w:p>
        <w:p w14:paraId="490756F5" w14:textId="5A9C087E" w:rsidR="00A30C2E" w:rsidRDefault="00A30C2E">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78006698" w:history="1">
            <w:r w:rsidRPr="001A2F6D">
              <w:rPr>
                <w:rStyle w:val="Hyperlink"/>
                <w:noProof/>
              </w:rPr>
              <w:t>7.</w:t>
            </w:r>
            <w:r>
              <w:rPr>
                <w:rFonts w:asciiTheme="minorHAnsi" w:eastAsiaTheme="minorEastAsia" w:hAnsiTheme="minorHAnsi" w:cstheme="minorBidi"/>
                <w:b w:val="0"/>
                <w:bCs w:val="0"/>
                <w:noProof/>
                <w:color w:val="auto"/>
                <w:kern w:val="2"/>
                <w:sz w:val="24"/>
                <w:szCs w:val="24"/>
                <w:lang w:eastAsia="en-GB"/>
                <w14:ligatures w14:val="standardContextual"/>
              </w:rPr>
              <w:tab/>
            </w:r>
            <w:r w:rsidRPr="001A2F6D">
              <w:rPr>
                <w:rStyle w:val="Hyperlink"/>
                <w:noProof/>
              </w:rPr>
              <w:t>Quality Standards and Review Board</w:t>
            </w:r>
            <w:r>
              <w:rPr>
                <w:noProof/>
                <w:webHidden/>
              </w:rPr>
              <w:tab/>
            </w:r>
            <w:r>
              <w:rPr>
                <w:noProof/>
                <w:webHidden/>
              </w:rPr>
              <w:fldChar w:fldCharType="begin"/>
            </w:r>
            <w:r>
              <w:rPr>
                <w:noProof/>
                <w:webHidden/>
              </w:rPr>
              <w:instrText xml:space="preserve"> PAGEREF _Toc178006698 \h </w:instrText>
            </w:r>
            <w:r>
              <w:rPr>
                <w:noProof/>
                <w:webHidden/>
              </w:rPr>
            </w:r>
            <w:r>
              <w:rPr>
                <w:noProof/>
                <w:webHidden/>
              </w:rPr>
              <w:fldChar w:fldCharType="separate"/>
            </w:r>
            <w:r>
              <w:rPr>
                <w:noProof/>
                <w:webHidden/>
              </w:rPr>
              <w:t>12</w:t>
            </w:r>
            <w:r>
              <w:rPr>
                <w:noProof/>
                <w:webHidden/>
              </w:rPr>
              <w:fldChar w:fldCharType="end"/>
            </w:r>
          </w:hyperlink>
        </w:p>
        <w:p w14:paraId="399FD36A" w14:textId="0CCBAAF6" w:rsidR="00A30C2E" w:rsidRDefault="00A30C2E">
          <w:pPr>
            <w:pStyle w:val="TOC1"/>
            <w:tabs>
              <w:tab w:val="left" w:pos="440"/>
            </w:tabs>
            <w:rPr>
              <w:rFonts w:asciiTheme="minorHAnsi" w:eastAsiaTheme="minorEastAsia" w:hAnsiTheme="minorHAnsi" w:cstheme="minorBidi"/>
              <w:b w:val="0"/>
              <w:bCs w:val="0"/>
              <w:noProof/>
              <w:color w:val="auto"/>
              <w:kern w:val="2"/>
              <w:sz w:val="24"/>
              <w:szCs w:val="24"/>
              <w:lang w:eastAsia="en-GB"/>
              <w14:ligatures w14:val="standardContextual"/>
            </w:rPr>
          </w:pPr>
          <w:hyperlink w:anchor="_Toc178006699" w:history="1">
            <w:r w:rsidRPr="001A2F6D">
              <w:rPr>
                <w:rStyle w:val="Hyperlink"/>
                <w:noProof/>
              </w:rPr>
              <w:t>8.</w:t>
            </w:r>
            <w:r>
              <w:rPr>
                <w:rFonts w:asciiTheme="minorHAnsi" w:eastAsiaTheme="minorEastAsia" w:hAnsiTheme="minorHAnsi" w:cstheme="minorBidi"/>
                <w:b w:val="0"/>
                <w:bCs w:val="0"/>
                <w:noProof/>
                <w:color w:val="auto"/>
                <w:kern w:val="2"/>
                <w:sz w:val="24"/>
                <w:szCs w:val="24"/>
                <w:lang w:eastAsia="en-GB"/>
                <w14:ligatures w14:val="standardContextual"/>
              </w:rPr>
              <w:tab/>
            </w:r>
            <w:r w:rsidRPr="001A2F6D">
              <w:rPr>
                <w:rStyle w:val="Hyperlink"/>
                <w:noProof/>
              </w:rPr>
              <w:t>Appendix 1: STAR Chart</w:t>
            </w:r>
            <w:r>
              <w:rPr>
                <w:noProof/>
                <w:webHidden/>
              </w:rPr>
              <w:tab/>
            </w:r>
            <w:r>
              <w:rPr>
                <w:noProof/>
                <w:webHidden/>
              </w:rPr>
              <w:fldChar w:fldCharType="begin"/>
            </w:r>
            <w:r>
              <w:rPr>
                <w:noProof/>
                <w:webHidden/>
              </w:rPr>
              <w:instrText xml:space="preserve"> PAGEREF _Toc178006699 \h </w:instrText>
            </w:r>
            <w:r>
              <w:rPr>
                <w:noProof/>
                <w:webHidden/>
              </w:rPr>
            </w:r>
            <w:r>
              <w:rPr>
                <w:noProof/>
                <w:webHidden/>
              </w:rPr>
              <w:fldChar w:fldCharType="separate"/>
            </w:r>
            <w:r>
              <w:rPr>
                <w:noProof/>
                <w:webHidden/>
              </w:rPr>
              <w:t>13</w:t>
            </w:r>
            <w:r>
              <w:rPr>
                <w:noProof/>
                <w:webHidden/>
              </w:rPr>
              <w:fldChar w:fldCharType="end"/>
            </w:r>
          </w:hyperlink>
        </w:p>
        <w:p w14:paraId="48469466" w14:textId="437E5E40" w:rsidR="00401D99" w:rsidRPr="00266E1A" w:rsidRDefault="003035B1">
          <w:r w:rsidRPr="00652B1D">
            <w:rPr>
              <w:b/>
              <w:bCs/>
              <w:noProof/>
              <w:szCs w:val="24"/>
              <w:lang w:val="en-US"/>
            </w:rPr>
            <w:fldChar w:fldCharType="end"/>
          </w:r>
        </w:p>
      </w:sdtContent>
    </w:sdt>
    <w:p w14:paraId="4074F790" w14:textId="6951B4AC" w:rsidR="00431365" w:rsidRPr="00266E1A" w:rsidRDefault="00401D99" w:rsidP="004C5074">
      <w:pPr>
        <w:pStyle w:val="H1PGCAP"/>
        <w:numPr>
          <w:ilvl w:val="0"/>
          <w:numId w:val="13"/>
        </w:numPr>
      </w:pPr>
      <w:r w:rsidRPr="00266E1A">
        <w:rPr>
          <w:rFonts w:asciiTheme="minorHAnsi" w:eastAsiaTheme="minorEastAsia" w:hAnsiTheme="minorHAnsi"/>
          <w:color w:val="auto"/>
          <w:sz w:val="24"/>
          <w:szCs w:val="24"/>
        </w:rPr>
        <w:br w:type="page"/>
      </w:r>
      <w:bookmarkStart w:id="0" w:name="_Toc178006685"/>
      <w:r w:rsidR="00432DC8" w:rsidRPr="00266E1A">
        <w:lastRenderedPageBreak/>
        <w:t>Overview of role</w:t>
      </w:r>
      <w:r w:rsidR="000D1C04" w:rsidRPr="00266E1A">
        <w:t>s</w:t>
      </w:r>
      <w:bookmarkEnd w:id="0"/>
    </w:p>
    <w:p w14:paraId="56FDF551" w14:textId="3FD99924" w:rsidR="00431365" w:rsidRPr="00266E1A" w:rsidRDefault="00E211AA" w:rsidP="00A93645">
      <w:pPr>
        <w:pStyle w:val="NoSpacing"/>
        <w:spacing w:before="120"/>
        <w:jc w:val="left"/>
      </w:pPr>
      <w:r w:rsidRPr="00266E1A">
        <w:t xml:space="preserve">Thank you for being willing to act as a </w:t>
      </w:r>
      <w:r w:rsidR="00CF0030" w:rsidRPr="00266E1A">
        <w:t>Mentor</w:t>
      </w:r>
      <w:r w:rsidRPr="00266E1A">
        <w:t xml:space="preserve"> and/or </w:t>
      </w:r>
      <w:r w:rsidR="007D32C7" w:rsidRPr="00266E1A">
        <w:t>Reviewer</w:t>
      </w:r>
      <w:r w:rsidRPr="00266E1A">
        <w:t xml:space="preserve"> for</w:t>
      </w:r>
      <w:r w:rsidR="00DD7603" w:rsidRPr="00266E1A">
        <w:t xml:space="preserve"> the St Andrews Recognition Scheme (</w:t>
      </w:r>
      <w:r w:rsidR="007D32C7" w:rsidRPr="00266E1A">
        <w:t>STARS</w:t>
      </w:r>
      <w:r w:rsidR="00DD7603" w:rsidRPr="00266E1A">
        <w:t>)</w:t>
      </w:r>
      <w:r w:rsidR="00550A32" w:rsidRPr="00266E1A">
        <w:t>.  STARS is an</w:t>
      </w:r>
      <w:r w:rsidR="00542175" w:rsidRPr="00266E1A">
        <w:t xml:space="preserve"> </w:t>
      </w:r>
      <w:r w:rsidR="00AA7D4A" w:rsidRPr="00266E1A">
        <w:t>Advance HE</w:t>
      </w:r>
      <w:r w:rsidR="00CB6418" w:rsidRPr="00266E1A">
        <w:t xml:space="preserve"> </w:t>
      </w:r>
      <w:r w:rsidR="00400C98" w:rsidRPr="00266E1A">
        <w:t xml:space="preserve">accredited </w:t>
      </w:r>
      <w:r w:rsidR="00550A32" w:rsidRPr="00266E1A">
        <w:t>scheme</w:t>
      </w:r>
      <w:r w:rsidR="00292E35" w:rsidRPr="00266E1A">
        <w:t xml:space="preserve"> which allows participants to prepare a claim for recognition against the</w:t>
      </w:r>
      <w:r w:rsidRPr="00266E1A">
        <w:t xml:space="preserve"> </w:t>
      </w:r>
      <w:hyperlink r:id="rId12" w:history="1">
        <w:r w:rsidR="00DE62F2" w:rsidRPr="00266E1A">
          <w:rPr>
            <w:rStyle w:val="Hyperlink"/>
          </w:rPr>
          <w:t>Professional Standards Framework</w:t>
        </w:r>
      </w:hyperlink>
      <w:r w:rsidR="00DE62F2" w:rsidRPr="00266E1A">
        <w:t xml:space="preserve"> (PSF 2023) </w:t>
      </w:r>
      <w:r w:rsidR="00431365" w:rsidRPr="00266E1A">
        <w:t>Descriptors D1 (Associate Fellow), D2 (Fellow), or D3 (Senior Fellow).</w:t>
      </w:r>
    </w:p>
    <w:p w14:paraId="7AFE21E5" w14:textId="1EEBC2CD" w:rsidR="00E211AA" w:rsidRPr="00266E1A" w:rsidRDefault="00E211AA" w:rsidP="00117643">
      <w:pPr>
        <w:pStyle w:val="NoSpacing"/>
        <w:spacing w:before="120"/>
        <w:ind w:left="11" w:hanging="11"/>
        <w:jc w:val="left"/>
      </w:pPr>
      <w:r w:rsidRPr="00266E1A">
        <w:rPr>
          <w:b/>
          <w:bCs/>
        </w:rPr>
        <w:t xml:space="preserve">Being a </w:t>
      </w:r>
      <w:r w:rsidR="00CF0030" w:rsidRPr="00266E1A">
        <w:rPr>
          <w:b/>
          <w:bCs/>
        </w:rPr>
        <w:t>Mentor</w:t>
      </w:r>
      <w:r w:rsidRPr="00266E1A">
        <w:rPr>
          <w:b/>
          <w:bCs/>
        </w:rPr>
        <w:t xml:space="preserve"> or </w:t>
      </w:r>
      <w:r w:rsidR="007D32C7" w:rsidRPr="00266E1A">
        <w:rPr>
          <w:b/>
          <w:bCs/>
        </w:rPr>
        <w:t>Reviewer</w:t>
      </w:r>
      <w:r w:rsidRPr="00266E1A">
        <w:rPr>
          <w:b/>
          <w:bCs/>
        </w:rPr>
        <w:t xml:space="preserve"> is an important role and carries a high degree of responsibility.</w:t>
      </w:r>
      <w:r w:rsidRPr="00266E1A">
        <w:t xml:space="preserve"> The </w:t>
      </w:r>
      <w:r w:rsidR="00E5350C" w:rsidRPr="00266E1A">
        <w:t>U</w:t>
      </w:r>
      <w:r w:rsidRPr="00266E1A">
        <w:t xml:space="preserve">niversity is accredited to verify claims </w:t>
      </w:r>
      <w:r w:rsidR="003A08D1" w:rsidRPr="00266E1A">
        <w:t xml:space="preserve">for Fellowship </w:t>
      </w:r>
      <w:r w:rsidRPr="00266E1A">
        <w:t xml:space="preserve">on behalf of </w:t>
      </w:r>
      <w:hyperlink r:id="rId13" w:history="1">
        <w:r w:rsidR="008F558B" w:rsidRPr="00266E1A">
          <w:rPr>
            <w:rStyle w:val="Hyperlink"/>
          </w:rPr>
          <w:t>Advance HE</w:t>
        </w:r>
      </w:hyperlink>
      <w:r w:rsidRPr="00266E1A">
        <w:t xml:space="preserve"> and so it is essential that </w:t>
      </w:r>
      <w:r w:rsidR="00ED6F09" w:rsidRPr="00266E1A">
        <w:t xml:space="preserve">we </w:t>
      </w:r>
      <w:r w:rsidR="004C0506" w:rsidRPr="00266E1A">
        <w:t xml:space="preserve">have </w:t>
      </w:r>
      <w:r w:rsidR="00F30E81" w:rsidRPr="00266E1A">
        <w:t xml:space="preserve">rigorous and </w:t>
      </w:r>
      <w:r w:rsidR="00983A00" w:rsidRPr="00266E1A">
        <w:t>consistent</w:t>
      </w:r>
      <w:r w:rsidR="007D6CD7" w:rsidRPr="00266E1A">
        <w:t xml:space="preserve"> processes</w:t>
      </w:r>
      <w:r w:rsidR="0048006F" w:rsidRPr="00266E1A">
        <w:t xml:space="preserve">. You must </w:t>
      </w:r>
      <w:r w:rsidR="00CE7843" w:rsidRPr="00266E1A">
        <w:t>follow the guidance</w:t>
      </w:r>
      <w:r w:rsidRPr="00266E1A">
        <w:t xml:space="preserve"> and attend </w:t>
      </w:r>
      <w:r w:rsidR="003E184F" w:rsidRPr="00266E1A">
        <w:t>in</w:t>
      </w:r>
      <w:r w:rsidR="00FF2174" w:rsidRPr="00266E1A">
        <w:t>duction</w:t>
      </w:r>
      <w:r w:rsidR="003E184F" w:rsidRPr="00266E1A">
        <w:t xml:space="preserve"> and refresher training</w:t>
      </w:r>
      <w:r w:rsidR="00117643" w:rsidRPr="00266E1A">
        <w:t xml:space="preserve"> </w:t>
      </w:r>
      <w:r w:rsidRPr="00266E1A">
        <w:t>to be able to continue your involvement.</w:t>
      </w:r>
      <w:r w:rsidR="00F61338" w:rsidRPr="00266E1A">
        <w:t xml:space="preserve"> You can hold any category of Fellowship, but you will only mentor or review people who are working towards the same level of Fellowship as you hold or lower.</w:t>
      </w:r>
    </w:p>
    <w:p w14:paraId="0F7CE5F9" w14:textId="0575F326" w:rsidR="00E211AA" w:rsidRPr="00266E1A" w:rsidRDefault="00E211AA" w:rsidP="00A93645">
      <w:pPr>
        <w:pStyle w:val="NoSpacing"/>
        <w:spacing w:before="120"/>
        <w:jc w:val="left"/>
      </w:pPr>
      <w:r w:rsidRPr="00266E1A">
        <w:t xml:space="preserve">Being a </w:t>
      </w:r>
      <w:r w:rsidR="00CF0030" w:rsidRPr="00266E1A">
        <w:rPr>
          <w:b/>
          <w:bCs/>
        </w:rPr>
        <w:t>Mentor</w:t>
      </w:r>
      <w:r w:rsidRPr="00266E1A">
        <w:t xml:space="preserve"> is a great opportunity to contribute to colleague’s professional development and to the growth of teaching excellence across the institution. </w:t>
      </w:r>
      <w:r w:rsidR="009312D3" w:rsidRPr="00266E1A">
        <w:t xml:space="preserve">You </w:t>
      </w:r>
      <w:r w:rsidRPr="00266E1A">
        <w:t xml:space="preserve">may </w:t>
      </w:r>
      <w:r w:rsidR="59D3A601" w:rsidRPr="00266E1A">
        <w:t>m</w:t>
      </w:r>
      <w:r w:rsidR="00CF0030" w:rsidRPr="00266E1A">
        <w:t>entor</w:t>
      </w:r>
      <w:r w:rsidRPr="00266E1A">
        <w:t xml:space="preserve"> people individually</w:t>
      </w:r>
      <w:r w:rsidR="00BC6F14">
        <w:t xml:space="preserve"> or</w:t>
      </w:r>
      <w:r w:rsidRPr="00266E1A">
        <w:t xml:space="preserve"> in a group</w:t>
      </w:r>
      <w:r w:rsidR="00BC6F14">
        <w:t xml:space="preserve">, and in-person or </w:t>
      </w:r>
      <w:r w:rsidRPr="00266E1A">
        <w:t xml:space="preserve">online. </w:t>
      </w:r>
    </w:p>
    <w:p w14:paraId="4AA22A71" w14:textId="3B862AA6" w:rsidR="00E211AA" w:rsidRPr="00266E1A" w:rsidRDefault="00C41994" w:rsidP="00A93645">
      <w:pPr>
        <w:pStyle w:val="NoSpacing"/>
        <w:spacing w:before="120"/>
        <w:jc w:val="left"/>
      </w:pPr>
      <w:r w:rsidRPr="00266E1A">
        <w:t>As</w:t>
      </w:r>
      <w:r w:rsidR="00E211AA" w:rsidRPr="00266E1A">
        <w:t xml:space="preserve"> a</w:t>
      </w:r>
      <w:r w:rsidR="00AF4A4A" w:rsidRPr="00266E1A">
        <w:t xml:space="preserve"> </w:t>
      </w:r>
      <w:r w:rsidR="007D32C7" w:rsidRPr="00266E1A">
        <w:rPr>
          <w:b/>
          <w:bCs/>
        </w:rPr>
        <w:t>Reviewer</w:t>
      </w:r>
      <w:r w:rsidR="00AF4A4A" w:rsidRPr="00266E1A">
        <w:t xml:space="preserve"> </w:t>
      </w:r>
      <w:r w:rsidR="00E211AA" w:rsidRPr="00266E1A">
        <w:t xml:space="preserve">you will be acting on behalf of </w:t>
      </w:r>
      <w:proofErr w:type="gramStart"/>
      <w:r w:rsidR="001F2A2F" w:rsidRPr="00266E1A">
        <w:t>Advance</w:t>
      </w:r>
      <w:proofErr w:type="gramEnd"/>
      <w:r w:rsidR="001F2A2F" w:rsidRPr="00266E1A">
        <w:t xml:space="preserve"> HE</w:t>
      </w:r>
      <w:r w:rsidR="008F558B" w:rsidRPr="00266E1A">
        <w:t xml:space="preserve"> </w:t>
      </w:r>
      <w:r w:rsidR="00E211AA" w:rsidRPr="00266E1A">
        <w:t>to assess claims. You will r</w:t>
      </w:r>
      <w:r w:rsidR="00DD062F" w:rsidRPr="00266E1A">
        <w:t>eview</w:t>
      </w:r>
      <w:r w:rsidR="00E211AA" w:rsidRPr="00266E1A">
        <w:t xml:space="preserve"> the </w:t>
      </w:r>
      <w:r w:rsidR="00240FFC" w:rsidRPr="00266E1A">
        <w:t>applications submitted by</w:t>
      </w:r>
      <w:r w:rsidR="00E211AA" w:rsidRPr="00266E1A">
        <w:t xml:space="preserve"> colleagues </w:t>
      </w:r>
      <w:r w:rsidR="003A2B7D" w:rsidRPr="00266E1A">
        <w:t xml:space="preserve">to </w:t>
      </w:r>
      <w:r w:rsidR="004D056E" w:rsidRPr="00266E1A">
        <w:t>determine</w:t>
      </w:r>
      <w:r w:rsidR="00DB31AF" w:rsidRPr="00266E1A">
        <w:t xml:space="preserve"> whether</w:t>
      </w:r>
      <w:r w:rsidR="00E211AA" w:rsidRPr="00266E1A">
        <w:t xml:space="preserve"> they have provided </w:t>
      </w:r>
      <w:r w:rsidR="00D01D09" w:rsidRPr="00266E1A">
        <w:t>sufficient</w:t>
      </w:r>
      <w:r w:rsidR="00E211AA" w:rsidRPr="00266E1A">
        <w:t xml:space="preserve"> evidence to mee</w:t>
      </w:r>
      <w:r w:rsidR="00D869EE" w:rsidRPr="00266E1A">
        <w:t xml:space="preserve">t the </w:t>
      </w:r>
      <w:r w:rsidR="00E211AA" w:rsidRPr="00266E1A">
        <w:t>PSF</w:t>
      </w:r>
      <w:r w:rsidR="00D869EE" w:rsidRPr="00266E1A">
        <w:t xml:space="preserve"> </w:t>
      </w:r>
      <w:r w:rsidR="008F558B" w:rsidRPr="00266E1A">
        <w:t>2023</w:t>
      </w:r>
      <w:r w:rsidR="00E211AA" w:rsidRPr="00266E1A">
        <w:t xml:space="preserve"> </w:t>
      </w:r>
      <w:r w:rsidR="00D869EE" w:rsidRPr="00266E1A">
        <w:t xml:space="preserve">Descriptor criteria for </w:t>
      </w:r>
      <w:r w:rsidR="00E211AA" w:rsidRPr="00266E1A">
        <w:t xml:space="preserve">the category of </w:t>
      </w:r>
      <w:r w:rsidR="00D869EE" w:rsidRPr="00266E1A">
        <w:t>F</w:t>
      </w:r>
      <w:r w:rsidR="00E211AA" w:rsidRPr="00266E1A">
        <w:t xml:space="preserve">ellowship sought. You will work with the highest level of integrity and accuracy and respect the confidentiality of your colleagues outside of the </w:t>
      </w:r>
      <w:r w:rsidR="00C009AA" w:rsidRPr="00266E1A">
        <w:t>review</w:t>
      </w:r>
      <w:r w:rsidR="00E211AA" w:rsidRPr="00266E1A">
        <w:t xml:space="preserve"> process</w:t>
      </w:r>
      <w:r w:rsidR="007D32C7" w:rsidRPr="00266E1A">
        <w:t>.</w:t>
      </w:r>
    </w:p>
    <w:p w14:paraId="0DDFCBFB" w14:textId="72CBF3E5" w:rsidR="00BD5757" w:rsidRPr="00266E1A" w:rsidRDefault="000C27AE" w:rsidP="00063C2F">
      <w:pPr>
        <w:pStyle w:val="NoSpacing"/>
        <w:spacing w:before="120"/>
        <w:jc w:val="left"/>
      </w:pPr>
      <w:r w:rsidRPr="00266E1A">
        <w:t>Becoming a Mentor/Reviewer on STARS provides evidence of your commitment to learning and teaching in higher education and of your willingness to share your experience, understanding and ideas with colleagues.</w:t>
      </w:r>
      <w:r w:rsidR="00785ED3" w:rsidRPr="00266E1A">
        <w:t xml:space="preserve"> </w:t>
      </w:r>
      <w:r w:rsidR="00E9112B" w:rsidRPr="00266E1A">
        <w:t xml:space="preserve">Engaging </w:t>
      </w:r>
      <w:r w:rsidR="00BD5757" w:rsidRPr="00266E1A">
        <w:t xml:space="preserve">with other people’s learning and teaching practices and thinking </w:t>
      </w:r>
      <w:r w:rsidR="00E9112B" w:rsidRPr="00266E1A">
        <w:t xml:space="preserve">can also be </w:t>
      </w:r>
      <w:r w:rsidR="00BD5757" w:rsidRPr="00266E1A">
        <w:t>an enriching and stimulating opportunity for critical reflection on your own practice.</w:t>
      </w:r>
      <w:r w:rsidR="00063C2F" w:rsidRPr="00266E1A">
        <w:t xml:space="preserve"> You can reflect on and write about </w:t>
      </w:r>
      <w:r w:rsidR="00DD7845" w:rsidRPr="00266E1A">
        <w:t>mentoring</w:t>
      </w:r>
      <w:r w:rsidR="00AE2148" w:rsidRPr="00266E1A">
        <w:t>/reviewing</w:t>
      </w:r>
      <w:r w:rsidR="00DD7845" w:rsidRPr="00266E1A">
        <w:t xml:space="preserve"> </w:t>
      </w:r>
      <w:r w:rsidR="00063C2F" w:rsidRPr="00266E1A">
        <w:t xml:space="preserve">as part of your own submission </w:t>
      </w:r>
      <w:r w:rsidR="00AF5715" w:rsidRPr="00266E1A">
        <w:t>when you seek your next category</w:t>
      </w:r>
      <w:r w:rsidR="00497A0F" w:rsidRPr="00266E1A">
        <w:t xml:space="preserve"> of</w:t>
      </w:r>
      <w:r w:rsidR="00AF5715" w:rsidRPr="00266E1A">
        <w:t xml:space="preserve"> </w:t>
      </w:r>
      <w:r w:rsidR="00063C2F" w:rsidRPr="00266E1A">
        <w:t>Fellowship.</w:t>
      </w:r>
    </w:p>
    <w:p w14:paraId="0CE548AA" w14:textId="475E8EC5" w:rsidR="00BD5757" w:rsidRPr="00266E1A" w:rsidRDefault="007C2ADD" w:rsidP="008C39AB">
      <w:pPr>
        <w:pStyle w:val="H1PGCAP"/>
      </w:pPr>
      <w:bookmarkStart w:id="1" w:name="_Toc178006686"/>
      <w:r w:rsidRPr="00266E1A">
        <w:t xml:space="preserve">Key </w:t>
      </w:r>
      <w:r w:rsidR="007D32C7" w:rsidRPr="00266E1A">
        <w:t>STARS</w:t>
      </w:r>
      <w:r w:rsidRPr="00266E1A">
        <w:t xml:space="preserve"> Contacts</w:t>
      </w:r>
      <w:bookmarkEnd w:id="1"/>
    </w:p>
    <w:p w14:paraId="212901C7" w14:textId="380EFC2B" w:rsidR="007C2ADD" w:rsidRPr="00266E1A" w:rsidRDefault="007D32C7" w:rsidP="00B2617D">
      <w:pPr>
        <w:spacing w:before="120" w:after="0" w:line="240" w:lineRule="auto"/>
        <w:ind w:left="11" w:hanging="11"/>
        <w:jc w:val="left"/>
      </w:pPr>
      <w:r w:rsidRPr="00266E1A">
        <w:t>STARS</w:t>
      </w:r>
      <w:r w:rsidR="007C2ADD" w:rsidRPr="00266E1A">
        <w:t xml:space="preserve"> is managed and supported by team of staff in the </w:t>
      </w:r>
      <w:r w:rsidR="00FD6476">
        <w:t xml:space="preserve">International Education and Lifelong Learning Institute (IELLI), formerly the </w:t>
      </w:r>
      <w:r w:rsidR="007C2ADD" w:rsidRPr="00FD6476">
        <w:t>Centre for Educational Enhancement and Development</w:t>
      </w:r>
      <w:r w:rsidR="007C2ADD" w:rsidRPr="00266E1A">
        <w:t>.</w:t>
      </w:r>
    </w:p>
    <w:p w14:paraId="3D35E099" w14:textId="3510ED79" w:rsidR="007C2ADD" w:rsidRPr="00266E1A" w:rsidRDefault="00FD6476" w:rsidP="007C2ADD">
      <w:pPr>
        <w:autoSpaceDE w:val="0"/>
        <w:autoSpaceDN w:val="0"/>
        <w:adjustRightInd w:val="0"/>
        <w:spacing w:before="120" w:after="0" w:line="240" w:lineRule="auto"/>
        <w:ind w:left="0" w:firstLine="0"/>
        <w:jc w:val="left"/>
        <w:rPr>
          <w:rFonts w:eastAsiaTheme="minorEastAsia"/>
          <w:color w:val="auto"/>
          <w:szCs w:val="24"/>
        </w:rPr>
      </w:pPr>
      <w:r>
        <w:rPr>
          <w:rFonts w:eastAsiaTheme="minorEastAsia"/>
          <w:color w:val="auto"/>
          <w:szCs w:val="24"/>
        </w:rPr>
        <w:t xml:space="preserve">The STARS team </w:t>
      </w:r>
      <w:r w:rsidR="007C2ADD" w:rsidRPr="00266E1A">
        <w:rPr>
          <w:rFonts w:eastAsiaTheme="minorEastAsia"/>
          <w:color w:val="auto"/>
          <w:szCs w:val="24"/>
        </w:rPr>
        <w:t xml:space="preserve">is based in Hebdomadar’s Block in St Salvator’s Quadrangle (building 47, grid J2 on this </w:t>
      </w:r>
      <w:hyperlink r:id="rId14" w:history="1">
        <w:r w:rsidR="007C2ADD" w:rsidRPr="00266E1A">
          <w:rPr>
            <w:rStyle w:val="Hyperlink"/>
            <w:rFonts w:eastAsiaTheme="minorEastAsia"/>
            <w:szCs w:val="24"/>
          </w:rPr>
          <w:t>map of the University</w:t>
        </w:r>
      </w:hyperlink>
      <w:r w:rsidR="007C2ADD" w:rsidRPr="00266E1A">
        <w:rPr>
          <w:rFonts w:eastAsiaTheme="minorEastAsia"/>
          <w:color w:val="auto"/>
          <w:szCs w:val="24"/>
        </w:rPr>
        <w:t xml:space="preserve">). </w:t>
      </w:r>
      <w:r>
        <w:rPr>
          <w:rFonts w:eastAsiaTheme="minorEastAsia"/>
          <w:color w:val="auto"/>
          <w:szCs w:val="24"/>
        </w:rPr>
        <w:t>We</w:t>
      </w:r>
      <w:r w:rsidR="007C2ADD" w:rsidRPr="00266E1A">
        <w:rPr>
          <w:rFonts w:eastAsiaTheme="minorEastAsia"/>
          <w:color w:val="auto"/>
          <w:szCs w:val="24"/>
        </w:rPr>
        <w:t xml:space="preserve"> follow a hybrid working pattern with different on-campus working days, so please check availability in advance before dropping in.</w:t>
      </w:r>
    </w:p>
    <w:p w14:paraId="56F614FD" w14:textId="77777777" w:rsidR="007C2ADD" w:rsidRPr="00266E1A" w:rsidRDefault="007C2ADD" w:rsidP="008C24D0">
      <w:pPr>
        <w:pStyle w:val="H3PGCAP"/>
      </w:pPr>
      <w:r w:rsidRPr="00266E1A">
        <w:t>Scheme Lead</w:t>
      </w:r>
    </w:p>
    <w:p w14:paraId="39900BB9" w14:textId="79902A0E" w:rsidR="007C2ADD" w:rsidRPr="00266E1A" w:rsidRDefault="007C2ADD" w:rsidP="007C2ADD">
      <w:pPr>
        <w:pStyle w:val="NoSpacing"/>
        <w:ind w:left="22" w:hanging="11"/>
        <w:jc w:val="left"/>
      </w:pPr>
      <w:r w:rsidRPr="00266E1A">
        <w:t>Dr Heather McKiggan-Fee</w:t>
      </w:r>
      <w:r w:rsidR="00207866" w:rsidRPr="00266E1A">
        <w:t xml:space="preserve"> SFHEA</w:t>
      </w:r>
      <w:r w:rsidRPr="00266E1A">
        <w:t xml:space="preserve"> (Head of Educational Development)</w:t>
      </w:r>
    </w:p>
    <w:p w14:paraId="661E7B91" w14:textId="77777777" w:rsidR="007C2ADD" w:rsidRPr="00266E1A" w:rsidRDefault="007C2ADD" w:rsidP="007C2ADD">
      <w:pPr>
        <w:pStyle w:val="NoSpacing"/>
        <w:ind w:left="21"/>
        <w:jc w:val="left"/>
      </w:pPr>
      <w:r w:rsidRPr="00266E1A">
        <w:rPr>
          <w:i/>
          <w:iCs/>
        </w:rPr>
        <w:t>Email</w:t>
      </w:r>
      <w:r w:rsidRPr="00266E1A">
        <w:t xml:space="preserve">: </w:t>
      </w:r>
      <w:hyperlink r:id="rId15" w:history="1">
        <w:r w:rsidRPr="00266E1A">
          <w:rPr>
            <w:rStyle w:val="Hyperlink"/>
          </w:rPr>
          <w:t>hcm@st-andrews.ac.uk</w:t>
        </w:r>
      </w:hyperlink>
      <w:r w:rsidRPr="00266E1A">
        <w:t xml:space="preserve"> </w:t>
      </w:r>
    </w:p>
    <w:p w14:paraId="3A774ED4" w14:textId="77777777" w:rsidR="007C2ADD" w:rsidRPr="00266E1A" w:rsidRDefault="007C2ADD" w:rsidP="008C24D0">
      <w:pPr>
        <w:pStyle w:val="H3PGCAP"/>
      </w:pPr>
      <w:r w:rsidRPr="00266E1A">
        <w:t>Scheme Deputy Lead</w:t>
      </w:r>
    </w:p>
    <w:p w14:paraId="0E17FD1A" w14:textId="42C55CE6" w:rsidR="007C2ADD" w:rsidRPr="00266E1A" w:rsidRDefault="007C2ADD" w:rsidP="007C2ADD">
      <w:pPr>
        <w:pStyle w:val="NoSpacing"/>
        <w:jc w:val="left"/>
      </w:pPr>
      <w:r w:rsidRPr="00266E1A">
        <w:t>Dr Eilidh Harris</w:t>
      </w:r>
      <w:r w:rsidR="00207866" w:rsidRPr="00266E1A">
        <w:t xml:space="preserve"> SFHEA</w:t>
      </w:r>
      <w:r w:rsidRPr="00266E1A">
        <w:t xml:space="preserve"> (Educational and Student Developer)</w:t>
      </w:r>
    </w:p>
    <w:p w14:paraId="49557901" w14:textId="77777777" w:rsidR="007C2ADD" w:rsidRPr="00266E1A" w:rsidRDefault="007C2ADD" w:rsidP="007C2ADD">
      <w:pPr>
        <w:pStyle w:val="NoSpacing"/>
        <w:jc w:val="left"/>
      </w:pPr>
      <w:r w:rsidRPr="00266E1A">
        <w:rPr>
          <w:i/>
          <w:iCs/>
        </w:rPr>
        <w:t>Email</w:t>
      </w:r>
      <w:r w:rsidRPr="00266E1A">
        <w:t xml:space="preserve">:  </w:t>
      </w:r>
      <w:hyperlink r:id="rId16" w:history="1">
        <w:r w:rsidRPr="00266E1A">
          <w:rPr>
            <w:rStyle w:val="Hyperlink"/>
          </w:rPr>
          <w:t>ep28@st-andrews.ac.uk</w:t>
        </w:r>
      </w:hyperlink>
      <w:r w:rsidRPr="00266E1A">
        <w:t xml:space="preserve"> </w:t>
      </w:r>
    </w:p>
    <w:p w14:paraId="6F0FFBCB" w14:textId="127E26E1" w:rsidR="007C2ADD" w:rsidRPr="00266E1A" w:rsidRDefault="007C2ADD" w:rsidP="008C24D0">
      <w:pPr>
        <w:pStyle w:val="H3PGCAP"/>
      </w:pPr>
      <w:r w:rsidRPr="00266E1A">
        <w:t>Scheme Administrator</w:t>
      </w:r>
    </w:p>
    <w:p w14:paraId="533B922E" w14:textId="56CFDEFA" w:rsidR="007C2ADD" w:rsidRPr="00266E1A" w:rsidRDefault="00BC6F14" w:rsidP="007C2ADD">
      <w:pPr>
        <w:pStyle w:val="NoSpacing"/>
        <w:ind w:left="21" w:firstLine="0"/>
        <w:jc w:val="left"/>
      </w:pPr>
      <w:r>
        <w:t>Aqsa Ashraf</w:t>
      </w:r>
      <w:r w:rsidR="007C2ADD" w:rsidRPr="00266E1A">
        <w:t xml:space="preserve"> – First point of contact for general enquiries</w:t>
      </w:r>
    </w:p>
    <w:p w14:paraId="27DE5103" w14:textId="757975D4" w:rsidR="000939DE" w:rsidRPr="00266E1A" w:rsidRDefault="007C2ADD" w:rsidP="00B2617D">
      <w:pPr>
        <w:pStyle w:val="NoSpacing"/>
        <w:ind w:left="21" w:firstLine="0"/>
        <w:jc w:val="left"/>
      </w:pPr>
      <w:r w:rsidRPr="00266E1A">
        <w:rPr>
          <w:i/>
          <w:iCs/>
        </w:rPr>
        <w:t>Email</w:t>
      </w:r>
      <w:r w:rsidRPr="00266E1A">
        <w:t xml:space="preserve">: </w:t>
      </w:r>
      <w:hyperlink r:id="rId17" w:history="1">
        <w:r w:rsidRPr="00266E1A">
          <w:rPr>
            <w:rStyle w:val="Hyperlink"/>
          </w:rPr>
          <w:t>teachingdev@st-andrews.ac.uk</w:t>
        </w:r>
      </w:hyperlink>
      <w:r w:rsidRPr="00266E1A">
        <w:t xml:space="preserve"> </w:t>
      </w:r>
    </w:p>
    <w:p w14:paraId="46AD70E0" w14:textId="7CAEE6E7" w:rsidR="000939DE" w:rsidRPr="00266E1A" w:rsidRDefault="003F6604" w:rsidP="00624B6C">
      <w:pPr>
        <w:pStyle w:val="H1PGCAP"/>
      </w:pPr>
      <w:bookmarkStart w:id="2" w:name="_Toc178006687"/>
      <w:r w:rsidRPr="00266E1A">
        <w:lastRenderedPageBreak/>
        <w:t>Role requirements</w:t>
      </w:r>
      <w:bookmarkEnd w:id="2"/>
    </w:p>
    <w:p w14:paraId="06B6B31D" w14:textId="38E445D5" w:rsidR="009C6E48" w:rsidRPr="00266E1A" w:rsidRDefault="000C27AE" w:rsidP="000A6A94">
      <w:pPr>
        <w:pStyle w:val="NoSpacing"/>
        <w:spacing w:before="120"/>
        <w:jc w:val="left"/>
      </w:pPr>
      <w:r w:rsidRPr="00266E1A">
        <w:t>Whether you are a Mentor or Reviewer</w:t>
      </w:r>
      <w:r w:rsidR="00C621E3" w:rsidRPr="00266E1A">
        <w:t xml:space="preserve"> (or both)</w:t>
      </w:r>
      <w:r w:rsidRPr="00266E1A">
        <w:t xml:space="preserve">, you </w:t>
      </w:r>
      <w:r w:rsidR="000F0F12" w:rsidRPr="00266E1A">
        <w:t xml:space="preserve">must </w:t>
      </w:r>
      <w:r w:rsidR="005356A0" w:rsidRPr="00266E1A">
        <w:t>already have a category of Fellowship, and a</w:t>
      </w:r>
      <w:r w:rsidR="0031261D" w:rsidRPr="00266E1A">
        <w:t xml:space="preserve"> thorough understanding of</w:t>
      </w:r>
      <w:r w:rsidRPr="00266E1A">
        <w:t xml:space="preserve"> the </w:t>
      </w:r>
      <w:hyperlink r:id="rId18">
        <w:r w:rsidR="00800879" w:rsidRPr="00266E1A">
          <w:rPr>
            <w:rStyle w:val="Hyperlink"/>
          </w:rPr>
          <w:t xml:space="preserve">Professional Standards Framework </w:t>
        </w:r>
        <w:r w:rsidRPr="00266E1A">
          <w:rPr>
            <w:rStyle w:val="Hyperlink"/>
          </w:rPr>
          <w:t>2023</w:t>
        </w:r>
      </w:hyperlink>
      <w:r w:rsidRPr="00266E1A">
        <w:t xml:space="preserve"> </w:t>
      </w:r>
      <w:r w:rsidR="006050EA" w:rsidRPr="00266E1A">
        <w:t>D</w:t>
      </w:r>
      <w:r w:rsidRPr="00266E1A">
        <w:t xml:space="preserve">imensions and </w:t>
      </w:r>
      <w:r w:rsidR="006050EA" w:rsidRPr="00266E1A">
        <w:t>Descriptors</w:t>
      </w:r>
      <w:r w:rsidR="00203A4F" w:rsidRPr="00266E1A">
        <w:t xml:space="preserve"> D1 to D3</w:t>
      </w:r>
      <w:r w:rsidRPr="00266E1A">
        <w:t xml:space="preserve">. This is essential because you may be </w:t>
      </w:r>
      <w:r w:rsidR="00B90365" w:rsidRPr="00266E1A">
        <w:t>mentoring</w:t>
      </w:r>
      <w:r w:rsidRPr="00266E1A">
        <w:t xml:space="preserve"> or reviewing someone who is seeking </w:t>
      </w:r>
      <w:r w:rsidR="7D8213E2" w:rsidRPr="00266E1A">
        <w:t>a</w:t>
      </w:r>
      <w:r w:rsidRPr="00266E1A">
        <w:t xml:space="preserve"> different</w:t>
      </w:r>
      <w:r w:rsidR="001E7625" w:rsidRPr="00266E1A">
        <w:t xml:space="preserve"> </w:t>
      </w:r>
      <w:r w:rsidRPr="00266E1A">
        <w:t>category</w:t>
      </w:r>
      <w:r w:rsidR="007976FD" w:rsidRPr="00266E1A">
        <w:t xml:space="preserve"> of Fellowship</w:t>
      </w:r>
      <w:r w:rsidR="004D05B5" w:rsidRPr="00266E1A">
        <w:t xml:space="preserve"> than you h</w:t>
      </w:r>
      <w:r w:rsidR="004D4481" w:rsidRPr="00266E1A">
        <w:t>ave</w:t>
      </w:r>
      <w:r w:rsidRPr="00266E1A">
        <w:t>.</w:t>
      </w:r>
      <w:r w:rsidR="007976FD" w:rsidRPr="00266E1A">
        <w:t xml:space="preserve"> If you are a Senior Fellow, you may be </w:t>
      </w:r>
      <w:r w:rsidR="0069381C" w:rsidRPr="00266E1A">
        <w:t>mentoring/reviewing</w:t>
      </w:r>
      <w:r w:rsidR="005741EF" w:rsidRPr="00266E1A">
        <w:t xml:space="preserve"> </w:t>
      </w:r>
      <w:r w:rsidR="00332F41" w:rsidRPr="00266E1A">
        <w:t>prospective Associates</w:t>
      </w:r>
      <w:r w:rsidR="00B90365" w:rsidRPr="00266E1A">
        <w:t xml:space="preserve"> or Fellows as well as prospective Senior Fellows</w:t>
      </w:r>
      <w:r w:rsidR="00EF1EE0" w:rsidRPr="00266E1A">
        <w:t>. If you are a Fellow, you may be mentoring</w:t>
      </w:r>
      <w:r w:rsidR="009C6E48" w:rsidRPr="00266E1A">
        <w:t>/</w:t>
      </w:r>
      <w:r w:rsidR="00EF1EE0" w:rsidRPr="00266E1A">
        <w:t xml:space="preserve">reviewing </w:t>
      </w:r>
      <w:r w:rsidR="009C6E48" w:rsidRPr="00266E1A">
        <w:t xml:space="preserve">either </w:t>
      </w:r>
      <w:r w:rsidR="00EF1EE0" w:rsidRPr="00266E1A">
        <w:t>prospective Associate</w:t>
      </w:r>
      <w:r w:rsidR="009F62B1" w:rsidRPr="00266E1A">
        <w:t>s or Fellows.</w:t>
      </w:r>
    </w:p>
    <w:p w14:paraId="14A45391" w14:textId="3C6C8105" w:rsidR="000C27AE" w:rsidRPr="00266E1A" w:rsidRDefault="001E1358" w:rsidP="00BD29F7">
      <w:pPr>
        <w:pStyle w:val="NoSpacing"/>
        <w:spacing w:before="120"/>
        <w:ind w:left="11" w:hanging="11"/>
        <w:jc w:val="left"/>
      </w:pPr>
      <w:r w:rsidRPr="00266E1A">
        <w:t>You m</w:t>
      </w:r>
      <w:r w:rsidR="0075440D" w:rsidRPr="00266E1A">
        <w:t>ay</w:t>
      </w:r>
      <w:r w:rsidRPr="00266E1A">
        <w:t xml:space="preserve"> </w:t>
      </w:r>
      <w:r w:rsidR="00AE569C" w:rsidRPr="00266E1A">
        <w:t>have</w:t>
      </w:r>
      <w:r w:rsidR="000C27AE" w:rsidRPr="00266E1A">
        <w:t xml:space="preserve"> achieved your Fellowship through a different route (</w:t>
      </w:r>
      <w:r w:rsidR="001F2A2F" w:rsidRPr="00266E1A">
        <w:t>e.g.</w:t>
      </w:r>
      <w:r w:rsidR="000C27AE" w:rsidRPr="00266E1A">
        <w:t xml:space="preserve"> taught </w:t>
      </w:r>
      <w:r w:rsidR="00437553" w:rsidRPr="00266E1A">
        <w:t xml:space="preserve">programme or direct application to </w:t>
      </w:r>
      <w:r w:rsidR="001F2A2F" w:rsidRPr="00266E1A">
        <w:t>Advance HE</w:t>
      </w:r>
      <w:r w:rsidR="000C27AE" w:rsidRPr="00266E1A">
        <w:t>)</w:t>
      </w:r>
      <w:r w:rsidR="0075440D" w:rsidRPr="00266E1A">
        <w:t xml:space="preserve"> than the STARS applicants</w:t>
      </w:r>
      <w:r w:rsidR="000C27AE" w:rsidRPr="00266E1A">
        <w:t xml:space="preserve">. </w:t>
      </w:r>
      <w:r w:rsidR="00D14C46" w:rsidRPr="00266E1A">
        <w:t>You may</w:t>
      </w:r>
      <w:r w:rsidR="000A6276" w:rsidRPr="00266E1A">
        <w:t xml:space="preserve"> be</w:t>
      </w:r>
      <w:r w:rsidR="000C27AE" w:rsidRPr="00266E1A">
        <w:t xml:space="preserve"> mentoring or </w:t>
      </w:r>
      <w:r w:rsidR="000A6276" w:rsidRPr="00266E1A">
        <w:t>reviewing</w:t>
      </w:r>
      <w:r w:rsidR="000C27AE" w:rsidRPr="00266E1A">
        <w:t xml:space="preserve"> the work of a colleague outside of your subject or Faculty and whose teaching methods are different to yours.</w:t>
      </w:r>
    </w:p>
    <w:p w14:paraId="22E9C446" w14:textId="71ED6639" w:rsidR="0075363E" w:rsidRPr="00266E1A" w:rsidRDefault="008C0525" w:rsidP="005F778F">
      <w:pPr>
        <w:pStyle w:val="NoSpacing"/>
        <w:spacing w:before="120"/>
        <w:jc w:val="left"/>
      </w:pPr>
      <w:r w:rsidRPr="00266E1A">
        <w:t>You</w:t>
      </w:r>
      <w:r w:rsidR="0075363E" w:rsidRPr="00266E1A">
        <w:t xml:space="preserve"> </w:t>
      </w:r>
      <w:r w:rsidR="005F778F" w:rsidRPr="00266E1A">
        <w:t xml:space="preserve">must also ensure </w:t>
      </w:r>
      <w:r w:rsidR="0075363E" w:rsidRPr="00266E1A">
        <w:t>that you are familiar with the following:</w:t>
      </w:r>
    </w:p>
    <w:p w14:paraId="3A412C7B" w14:textId="061CBE71" w:rsidR="000C6EA7" w:rsidRPr="00266E1A" w:rsidRDefault="000C6EA7" w:rsidP="00350E1F">
      <w:pPr>
        <w:pStyle w:val="NoSpacing"/>
        <w:numPr>
          <w:ilvl w:val="0"/>
          <w:numId w:val="5"/>
        </w:numPr>
        <w:spacing w:before="120"/>
        <w:ind w:left="714" w:hanging="357"/>
        <w:jc w:val="left"/>
      </w:pPr>
      <w:r w:rsidRPr="00266E1A">
        <w:t xml:space="preserve">The STARS Participant Handbook, which can be downloaded from the STARS </w:t>
      </w:r>
      <w:r w:rsidR="003C0046" w:rsidRPr="00266E1A">
        <w:t xml:space="preserve">Space in </w:t>
      </w:r>
      <w:r w:rsidRPr="00266E1A">
        <w:t>Moodle, along with other supporting documentation for the scheme.</w:t>
      </w:r>
    </w:p>
    <w:p w14:paraId="3B68C9D4" w14:textId="3ED2B45C" w:rsidR="003132AA" w:rsidRPr="00266E1A" w:rsidRDefault="0075363E" w:rsidP="00350E1F">
      <w:pPr>
        <w:pStyle w:val="NoSpacing"/>
        <w:numPr>
          <w:ilvl w:val="0"/>
          <w:numId w:val="5"/>
        </w:numPr>
        <w:spacing w:before="120"/>
        <w:ind w:left="714" w:hanging="357"/>
        <w:jc w:val="left"/>
      </w:pPr>
      <w:r w:rsidRPr="00266E1A">
        <w:t>Advance HE</w:t>
      </w:r>
      <w:r w:rsidR="0053781A" w:rsidRPr="00266E1A">
        <w:t xml:space="preserve"> applicant</w:t>
      </w:r>
      <w:r w:rsidRPr="00266E1A">
        <w:t xml:space="preserve"> guidance for </w:t>
      </w:r>
      <w:r w:rsidR="00542F83" w:rsidRPr="00266E1A">
        <w:t>Associate</w:t>
      </w:r>
      <w:r w:rsidR="00A0477F" w:rsidRPr="00266E1A">
        <w:t xml:space="preserve"> Fellow</w:t>
      </w:r>
      <w:r w:rsidR="00542F83" w:rsidRPr="00266E1A">
        <w:t>, Fellow, and Senior</w:t>
      </w:r>
      <w:r w:rsidR="00A0477F" w:rsidRPr="00266E1A">
        <w:t xml:space="preserve"> Fellow</w:t>
      </w:r>
      <w:r w:rsidR="00763C28" w:rsidRPr="00266E1A">
        <w:t xml:space="preserve"> (</w:t>
      </w:r>
      <w:r w:rsidR="00CE3D6B" w:rsidRPr="00266E1A">
        <w:t xml:space="preserve">see </w:t>
      </w:r>
      <w:r w:rsidR="00CE3D6B" w:rsidRPr="00266E1A">
        <w:rPr>
          <w:i/>
          <w:iCs/>
        </w:rPr>
        <w:t>Making recognition judgements</w:t>
      </w:r>
      <w:r w:rsidR="005F778F" w:rsidRPr="00266E1A">
        <w:t>, below</w:t>
      </w:r>
      <w:r w:rsidR="00763C28" w:rsidRPr="00266E1A">
        <w:t>)</w:t>
      </w:r>
    </w:p>
    <w:p w14:paraId="2F36D39F" w14:textId="52F56389" w:rsidR="00DB1136" w:rsidRPr="00266E1A" w:rsidRDefault="009D157D" w:rsidP="00350E1F">
      <w:pPr>
        <w:pStyle w:val="NoSpacing"/>
        <w:numPr>
          <w:ilvl w:val="0"/>
          <w:numId w:val="5"/>
        </w:numPr>
        <w:spacing w:before="120"/>
        <w:ind w:left="714" w:hanging="357"/>
        <w:jc w:val="left"/>
      </w:pPr>
      <w:r w:rsidRPr="00266E1A">
        <w:t>Section 12</w:t>
      </w:r>
      <w:r w:rsidR="00DB1136" w:rsidRPr="00266E1A">
        <w:t xml:space="preserve"> of the </w:t>
      </w:r>
      <w:hyperlink r:id="rId19" w:history="1">
        <w:r w:rsidR="00DB1136" w:rsidRPr="00266E1A">
          <w:rPr>
            <w:rStyle w:val="Hyperlink"/>
          </w:rPr>
          <w:t>Advance HE Accreditor Handbook 2023</w:t>
        </w:r>
      </w:hyperlink>
      <w:r w:rsidR="00DB1136" w:rsidRPr="00266E1A">
        <w:t xml:space="preserve"> (if acting as a Reviewer)</w:t>
      </w:r>
      <w:r w:rsidR="007948B0" w:rsidRPr="00266E1A">
        <w:t>.</w:t>
      </w:r>
    </w:p>
    <w:p w14:paraId="111A4EEA" w14:textId="6481075B" w:rsidR="00907D7B" w:rsidRPr="00266E1A" w:rsidRDefault="00AC19DB" w:rsidP="00F478BB">
      <w:pPr>
        <w:pStyle w:val="NoSpacing"/>
        <w:spacing w:before="240"/>
        <w:ind w:left="11" w:hanging="11"/>
        <w:jc w:val="left"/>
      </w:pPr>
      <w:r w:rsidRPr="00266E1A">
        <w:t xml:space="preserve">As a </w:t>
      </w:r>
      <w:r w:rsidRPr="00266E1A">
        <w:rPr>
          <w:b/>
          <w:bCs/>
        </w:rPr>
        <w:t>Mentor</w:t>
      </w:r>
      <w:r w:rsidRPr="00266E1A">
        <w:t xml:space="preserve">, each </w:t>
      </w:r>
      <w:r w:rsidR="00AD7240" w:rsidRPr="00266E1A">
        <w:t>academic year</w:t>
      </w:r>
      <w:r w:rsidR="00EA69CD" w:rsidRPr="00266E1A">
        <w:t xml:space="preserve"> you will be expected to:</w:t>
      </w:r>
    </w:p>
    <w:p w14:paraId="7FDCFCA3" w14:textId="5C5E4D43" w:rsidR="00EF66DE" w:rsidRPr="00266E1A" w:rsidRDefault="00EF66DE" w:rsidP="00553AAE">
      <w:pPr>
        <w:pStyle w:val="NoSpacing"/>
        <w:numPr>
          <w:ilvl w:val="0"/>
          <w:numId w:val="4"/>
        </w:numPr>
        <w:spacing w:before="120"/>
        <w:ind w:left="714" w:hanging="357"/>
        <w:jc w:val="left"/>
      </w:pPr>
      <w:r w:rsidRPr="00266E1A">
        <w:t>Attend induction (</w:t>
      </w:r>
      <w:r w:rsidR="00A72F5A" w:rsidRPr="00266E1A">
        <w:t>if</w:t>
      </w:r>
      <w:r w:rsidRPr="00266E1A">
        <w:t xml:space="preserve"> new) or refresher (</w:t>
      </w:r>
      <w:r w:rsidR="00A72F5A" w:rsidRPr="00266E1A">
        <w:t>if</w:t>
      </w:r>
      <w:r w:rsidRPr="00266E1A">
        <w:t xml:space="preserve"> returning)</w:t>
      </w:r>
      <w:r w:rsidR="00A72F5A" w:rsidRPr="00266E1A">
        <w:t xml:space="preserve"> training</w:t>
      </w:r>
      <w:r w:rsidR="00A0125E" w:rsidRPr="00266E1A">
        <w:t>.</w:t>
      </w:r>
    </w:p>
    <w:p w14:paraId="13A7705C" w14:textId="77777777" w:rsidR="00896FF3" w:rsidRPr="00266E1A" w:rsidRDefault="00896FF3" w:rsidP="00553AAE">
      <w:pPr>
        <w:pStyle w:val="NoSpacing"/>
        <w:numPr>
          <w:ilvl w:val="0"/>
          <w:numId w:val="4"/>
        </w:numPr>
        <w:spacing w:before="120"/>
        <w:ind w:left="714" w:hanging="357"/>
        <w:jc w:val="left"/>
      </w:pPr>
      <w:r w:rsidRPr="00266E1A">
        <w:t xml:space="preserve">Deliver at least one STARS workshop </w:t>
      </w:r>
      <w:r w:rsidRPr="00266E1A">
        <w:rPr>
          <w:b/>
          <w:bCs/>
          <w:i/>
          <w:iCs/>
        </w:rPr>
        <w:t>or</w:t>
      </w:r>
      <w:r w:rsidRPr="00266E1A">
        <w:t xml:space="preserve"> facilitate at least one writing afternoon.</w:t>
      </w:r>
    </w:p>
    <w:p w14:paraId="2B8821F0" w14:textId="22CBCF50" w:rsidR="00EA69CD" w:rsidRPr="00266E1A" w:rsidRDefault="00EA69CD" w:rsidP="00553AAE">
      <w:pPr>
        <w:pStyle w:val="NoSpacing"/>
        <w:numPr>
          <w:ilvl w:val="0"/>
          <w:numId w:val="4"/>
        </w:numPr>
        <w:spacing w:before="120"/>
        <w:ind w:left="714" w:hanging="357"/>
        <w:jc w:val="left"/>
      </w:pPr>
      <w:r w:rsidRPr="00266E1A">
        <w:t>Take on at least 2 mentees</w:t>
      </w:r>
      <w:r w:rsidR="3F2305B6" w:rsidRPr="00266E1A">
        <w:t xml:space="preserve">.  </w:t>
      </w:r>
    </w:p>
    <w:p w14:paraId="7D45133E" w14:textId="5586E0E3" w:rsidR="00AC19DB" w:rsidRPr="00266E1A" w:rsidRDefault="00AC19DB" w:rsidP="00F478BB">
      <w:pPr>
        <w:pStyle w:val="NoSpacing"/>
        <w:spacing w:before="240"/>
        <w:ind w:left="11" w:hanging="11"/>
        <w:jc w:val="left"/>
      </w:pPr>
      <w:r w:rsidRPr="00266E1A">
        <w:t xml:space="preserve">As a </w:t>
      </w:r>
      <w:r w:rsidRPr="00266E1A">
        <w:rPr>
          <w:b/>
          <w:bCs/>
        </w:rPr>
        <w:t>Reviewer</w:t>
      </w:r>
      <w:r w:rsidRPr="00266E1A">
        <w:t>, each academic year you will be expected to:</w:t>
      </w:r>
    </w:p>
    <w:p w14:paraId="5E003EC3" w14:textId="61DA5CD6" w:rsidR="00AC19DB" w:rsidRPr="00266E1A" w:rsidRDefault="00145623" w:rsidP="00553AAE">
      <w:pPr>
        <w:pStyle w:val="NoSpacing"/>
        <w:numPr>
          <w:ilvl w:val="0"/>
          <w:numId w:val="4"/>
        </w:numPr>
        <w:spacing w:before="120"/>
        <w:ind w:left="714" w:hanging="357"/>
        <w:jc w:val="left"/>
      </w:pPr>
      <w:r w:rsidRPr="00266E1A">
        <w:t>Attend induction (if new) or refresher (if returning) training.</w:t>
      </w:r>
    </w:p>
    <w:p w14:paraId="4A74A7D0" w14:textId="7FAF3507" w:rsidR="00AC19DB" w:rsidRPr="00266E1A" w:rsidRDefault="00896FF3" w:rsidP="00553AAE">
      <w:pPr>
        <w:pStyle w:val="NoSpacing"/>
        <w:numPr>
          <w:ilvl w:val="0"/>
          <w:numId w:val="4"/>
        </w:numPr>
        <w:spacing w:before="120"/>
        <w:ind w:left="714" w:hanging="357"/>
        <w:jc w:val="left"/>
      </w:pPr>
      <w:r w:rsidRPr="00266E1A">
        <w:t xml:space="preserve">Deliver at least one STARS workshop </w:t>
      </w:r>
      <w:r w:rsidRPr="00266E1A">
        <w:rPr>
          <w:b/>
          <w:bCs/>
          <w:i/>
          <w:iCs/>
        </w:rPr>
        <w:t>or</w:t>
      </w:r>
      <w:r w:rsidRPr="00266E1A">
        <w:t xml:space="preserve"> facilitate at least one writing afternoon</w:t>
      </w:r>
      <w:r w:rsidR="00AC19DB" w:rsidRPr="00266E1A">
        <w:t>.</w:t>
      </w:r>
    </w:p>
    <w:p w14:paraId="7856C2C1" w14:textId="0BAEBED6" w:rsidR="00AC19DB" w:rsidRPr="00266E1A" w:rsidRDefault="00AC19DB" w:rsidP="00553AAE">
      <w:pPr>
        <w:pStyle w:val="NoSpacing"/>
        <w:numPr>
          <w:ilvl w:val="0"/>
          <w:numId w:val="4"/>
        </w:numPr>
        <w:spacing w:before="120"/>
        <w:ind w:left="714" w:hanging="357"/>
        <w:jc w:val="left"/>
      </w:pPr>
      <w:r w:rsidRPr="00266E1A">
        <w:t xml:space="preserve">Review </w:t>
      </w:r>
      <w:r w:rsidR="005001FA" w:rsidRPr="00266E1A">
        <w:t xml:space="preserve">at least </w:t>
      </w:r>
      <w:r w:rsidRPr="00266E1A">
        <w:t>8 Associate</w:t>
      </w:r>
      <w:r w:rsidR="005001FA" w:rsidRPr="00266E1A">
        <w:t xml:space="preserve"> Fellow</w:t>
      </w:r>
      <w:r w:rsidRPr="00266E1A">
        <w:t xml:space="preserve"> applications</w:t>
      </w:r>
      <w:r w:rsidR="005001FA" w:rsidRPr="00266E1A">
        <w:t xml:space="preserve"> </w:t>
      </w:r>
      <w:r w:rsidR="005001FA" w:rsidRPr="00266E1A">
        <w:rPr>
          <w:b/>
          <w:bCs/>
          <w:i/>
          <w:iCs/>
        </w:rPr>
        <w:t>or</w:t>
      </w:r>
      <w:r w:rsidRPr="00266E1A">
        <w:t xml:space="preserve"> 4 Fellow applications </w:t>
      </w:r>
      <w:r w:rsidRPr="00266E1A">
        <w:rPr>
          <w:b/>
          <w:bCs/>
          <w:i/>
          <w:iCs/>
        </w:rPr>
        <w:t>or</w:t>
      </w:r>
      <w:r w:rsidRPr="00266E1A">
        <w:t xml:space="preserve"> 2 Senior</w:t>
      </w:r>
      <w:r w:rsidR="005001FA" w:rsidRPr="00266E1A">
        <w:t xml:space="preserve"> Fellow </w:t>
      </w:r>
      <w:r w:rsidRPr="00266E1A">
        <w:t>applications (</w:t>
      </w:r>
      <w:r w:rsidR="00B9666F" w:rsidRPr="00266E1A">
        <w:t>or an equivalent combination</w:t>
      </w:r>
      <w:r w:rsidR="007E0806" w:rsidRPr="00266E1A">
        <w:t xml:space="preserve">, </w:t>
      </w:r>
      <w:r w:rsidR="001F2A2F" w:rsidRPr="00266E1A">
        <w:t>e.g.</w:t>
      </w:r>
      <w:r w:rsidR="007E0806" w:rsidRPr="00266E1A">
        <w:t xml:space="preserve"> </w:t>
      </w:r>
      <w:r w:rsidR="007C11F4" w:rsidRPr="00266E1A">
        <w:t>1 Senior + 2 Fellow</w:t>
      </w:r>
      <w:r w:rsidRPr="00266E1A">
        <w:t>).</w:t>
      </w:r>
    </w:p>
    <w:p w14:paraId="45EFD6EB" w14:textId="0353148C" w:rsidR="00300086" w:rsidRDefault="006C45CB" w:rsidP="00553AAE">
      <w:pPr>
        <w:pStyle w:val="NoSpacing"/>
        <w:numPr>
          <w:ilvl w:val="0"/>
          <w:numId w:val="4"/>
        </w:numPr>
        <w:spacing w:before="120"/>
        <w:ind w:left="714" w:hanging="357"/>
        <w:jc w:val="left"/>
      </w:pPr>
      <w:r w:rsidRPr="00266E1A">
        <w:t>Attend</w:t>
      </w:r>
      <w:r w:rsidR="0071027A" w:rsidRPr="00266E1A">
        <w:t xml:space="preserve"> a</w:t>
      </w:r>
      <w:r w:rsidR="00201185" w:rsidRPr="00266E1A">
        <w:t>t least one</w:t>
      </w:r>
      <w:r w:rsidR="0071027A" w:rsidRPr="00266E1A">
        <w:t xml:space="preserve"> Recognition Panel.</w:t>
      </w:r>
    </w:p>
    <w:p w14:paraId="10803E0A" w14:textId="52FC9E92" w:rsidR="00BD29F7" w:rsidRPr="00266E1A" w:rsidRDefault="00BD29F7" w:rsidP="00BD29F7">
      <w:pPr>
        <w:pStyle w:val="NoSpacing"/>
        <w:spacing w:before="120"/>
        <w:ind w:left="11" w:hanging="11"/>
        <w:jc w:val="left"/>
      </w:pPr>
      <w:r>
        <w:t>If you have any questions or concerns at any point, please raise them promptly with the Scheme Lead or Deputy Lead. If you feel you cannot raise an issue directly with the Lead/Deputy, then please approach the IELLI Co-Director, Catriona Wilson.</w:t>
      </w:r>
    </w:p>
    <w:p w14:paraId="54E65661" w14:textId="238CB430" w:rsidR="00201185" w:rsidRPr="00266E1A" w:rsidRDefault="00201185">
      <w:pPr>
        <w:spacing w:after="160" w:line="259" w:lineRule="auto"/>
        <w:ind w:left="0" w:firstLine="0"/>
        <w:jc w:val="left"/>
      </w:pPr>
      <w:r w:rsidRPr="00266E1A">
        <w:br w:type="page"/>
      </w:r>
    </w:p>
    <w:p w14:paraId="12C622B6" w14:textId="77777777" w:rsidR="00300086" w:rsidRPr="00266E1A" w:rsidRDefault="00300086" w:rsidP="00300086">
      <w:pPr>
        <w:pStyle w:val="H1PGCAP"/>
      </w:pPr>
      <w:bookmarkStart w:id="3" w:name="_Toc130858230"/>
      <w:bookmarkStart w:id="4" w:name="_Toc178006688"/>
      <w:r w:rsidRPr="00266E1A">
        <w:lastRenderedPageBreak/>
        <w:t>Timeline of the STARS participant journey</w:t>
      </w:r>
      <w:bookmarkEnd w:id="3"/>
      <w:bookmarkEnd w:id="4"/>
    </w:p>
    <w:p w14:paraId="562E5D7C" w14:textId="77777777" w:rsidR="00300086" w:rsidRPr="00266E1A" w:rsidRDefault="00300086" w:rsidP="00300086">
      <w:pPr>
        <w:jc w:val="left"/>
      </w:pPr>
      <w:r w:rsidRPr="00266E1A">
        <w:rPr>
          <w:noProof/>
        </w:rPr>
        <mc:AlternateContent>
          <mc:Choice Requires="wpg">
            <w:drawing>
              <wp:anchor distT="0" distB="0" distL="114300" distR="114300" simplePos="0" relativeHeight="251660289" behindDoc="0" locked="0" layoutInCell="1" allowOverlap="1" wp14:anchorId="09B7C281" wp14:editId="7F6D0AF5">
                <wp:simplePos x="0" y="0"/>
                <wp:positionH relativeFrom="column">
                  <wp:posOffset>57150</wp:posOffset>
                </wp:positionH>
                <wp:positionV relativeFrom="paragraph">
                  <wp:posOffset>869315</wp:posOffset>
                </wp:positionV>
                <wp:extent cx="5717540" cy="304800"/>
                <wp:effectExtent l="0" t="0" r="16510" b="19050"/>
                <wp:wrapSquare wrapText="bothSides"/>
                <wp:docPr id="17" name="Group 17" descr="Timings of the stages of the participant journey in STARS."/>
                <wp:cNvGraphicFramePr/>
                <a:graphic xmlns:a="http://schemas.openxmlformats.org/drawingml/2006/main">
                  <a:graphicData uri="http://schemas.microsoft.com/office/word/2010/wordprocessingGroup">
                    <wpg:wgp>
                      <wpg:cNvGrpSpPr/>
                      <wpg:grpSpPr>
                        <a:xfrm>
                          <a:off x="0" y="0"/>
                          <a:ext cx="5717540" cy="304800"/>
                          <a:chOff x="0" y="0"/>
                          <a:chExt cx="5717812" cy="304800"/>
                        </a:xfrm>
                      </wpg:grpSpPr>
                      <wps:wsp>
                        <wps:cNvPr id="18" name="Text Box 2"/>
                        <wps:cNvSpPr txBox="1">
                          <a:spLocks noChangeArrowheads="1"/>
                        </wps:cNvSpPr>
                        <wps:spPr bwMode="auto">
                          <a:xfrm>
                            <a:off x="0" y="0"/>
                            <a:ext cx="182118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37C8A398" w14:textId="77777777" w:rsidR="00300086" w:rsidRDefault="00300086" w:rsidP="00300086">
                              <w:pPr>
                                <w:spacing w:after="0"/>
                                <w:ind w:left="11" w:hanging="11"/>
                                <w:jc w:val="center"/>
                                <w:rPr>
                                  <w:sz w:val="20"/>
                                  <w:szCs w:val="20"/>
                                </w:rPr>
                              </w:pPr>
                              <w:r>
                                <w:rPr>
                                  <w:sz w:val="20"/>
                                  <w:szCs w:val="20"/>
                                </w:rPr>
                                <w:t>Early to middle Semester 1</w:t>
                              </w:r>
                            </w:p>
                          </w:txbxContent>
                        </wps:txbx>
                        <wps:bodyPr rot="0" vert="horz" wrap="square" lIns="91440" tIns="45720" rIns="91440" bIns="45720" anchor="t" anchorCtr="0">
                          <a:noAutofit/>
                        </wps:bodyPr>
                      </wps:wsp>
                      <wps:wsp>
                        <wps:cNvPr id="19" name="Text Box 2"/>
                        <wps:cNvSpPr txBox="1">
                          <a:spLocks noChangeArrowheads="1"/>
                        </wps:cNvSpPr>
                        <wps:spPr bwMode="auto">
                          <a:xfrm>
                            <a:off x="1959428" y="0"/>
                            <a:ext cx="179197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738C960" w14:textId="77777777" w:rsidR="00300086" w:rsidRDefault="00300086" w:rsidP="00300086">
                              <w:pPr>
                                <w:spacing w:after="0"/>
                                <w:ind w:left="11" w:hanging="11"/>
                                <w:jc w:val="center"/>
                                <w:rPr>
                                  <w:sz w:val="20"/>
                                  <w:szCs w:val="20"/>
                                </w:rPr>
                              </w:pPr>
                              <w:r>
                                <w:rPr>
                                  <w:sz w:val="20"/>
                                  <w:szCs w:val="20"/>
                                </w:rPr>
                                <w:t>Semesters 1 + 2</w:t>
                              </w:r>
                            </w:p>
                          </w:txbxContent>
                        </wps:txbx>
                        <wps:bodyPr rot="0" vert="horz" wrap="square" lIns="91440" tIns="45720" rIns="91440" bIns="45720" anchor="t" anchorCtr="0">
                          <a:noAutofit/>
                        </wps:bodyPr>
                      </wps:wsp>
                      <wps:wsp>
                        <wps:cNvPr id="20" name="Text Box 2"/>
                        <wps:cNvSpPr txBox="1">
                          <a:spLocks noChangeArrowheads="1"/>
                        </wps:cNvSpPr>
                        <wps:spPr bwMode="auto">
                          <a:xfrm>
                            <a:off x="3911600"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48922278" w14:textId="77777777" w:rsidR="00300086" w:rsidRDefault="00300086" w:rsidP="00300086">
                              <w:pPr>
                                <w:spacing w:after="0"/>
                                <w:ind w:left="11" w:hanging="11"/>
                                <w:jc w:val="center"/>
                                <w:rPr>
                                  <w:sz w:val="20"/>
                                  <w:szCs w:val="20"/>
                                </w:rPr>
                              </w:pPr>
                              <w:r>
                                <w:rPr>
                                  <w:sz w:val="20"/>
                                  <w:szCs w:val="20"/>
                                </w:rPr>
                                <w:t>S2 Week 6</w:t>
                              </w:r>
                            </w:p>
                          </w:txbxContent>
                        </wps:txbx>
                        <wps:bodyPr rot="0" vert="horz" wrap="square" lIns="91440" tIns="45720" rIns="91440" bIns="45720" anchor="t" anchorCtr="0">
                          <a:noAutofit/>
                        </wps:bodyPr>
                      </wps:wsp>
                      <wps:wsp>
                        <wps:cNvPr id="21" name="Text Box 2"/>
                        <wps:cNvSpPr txBox="1">
                          <a:spLocks noChangeArrowheads="1"/>
                        </wps:cNvSpPr>
                        <wps:spPr bwMode="auto">
                          <a:xfrm>
                            <a:off x="4884057"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9413115" w14:textId="77777777" w:rsidR="00300086" w:rsidRDefault="00300086" w:rsidP="00300086">
                              <w:pPr>
                                <w:spacing w:after="0"/>
                                <w:ind w:left="11" w:hanging="11"/>
                                <w:jc w:val="center"/>
                                <w:rPr>
                                  <w:sz w:val="20"/>
                                  <w:szCs w:val="20"/>
                                </w:rPr>
                              </w:pPr>
                              <w:r>
                                <w:rPr>
                                  <w:sz w:val="20"/>
                                  <w:szCs w:val="20"/>
                                </w:rPr>
                                <w:t>S2 Week 9</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9B7C281" id="Group 17" o:spid="_x0000_s1026" alt="Timings of the stages of the participant journey in STARS." style="position:absolute;left:0;text-align:left;margin-left:4.5pt;margin-top:68.45pt;width:450.2pt;height:24pt;z-index:251660289" coordsize="5717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qKFAMAAE0QAAAOAAAAZHJzL2Uyb0RvYy54bWzsWFtv2yAUfp+0/4D8vto4SeNYdaquN03a&#10;pVq7H0Awjq3awIDE7n79Dthx0qS7qNO0bMsLAcO5fZzvADk5baoSLZnSheCJh48CDzFORVrweeJ9&#10;urt6FXlIG8JTUgrOEu+Bae90+vLFSS1jFopclClTCJRwHdcy8XJjZOz7muasIvpISMZhMhOqIgaG&#10;au6nitSgvSr9MAiO/VqoVCpBmdbw9aKd9KZOf5Yxaj5kmWYGlYkHvhnXKtfObOtPT0g8V0TmBe3c&#10;IM/woiIFB6O9qgtiCFqoYkdVVVAltMjMERWVL7KsoMzFANHgYCuaayUW0sUyj+u57GECaLdwerZa&#10;+n55reStvFGARC3ngIUb2ViaTFX2F7xEjYPsoYeMNQZR+Dga4/FoCMhSmBsEwyjoMKU5AL8jRvPL&#10;DcEIh9uC/sqs/8iZWkJ66DUC+tcQuM2JZA5YHQMCNwoVKWQv5ConFWTpnQ3vtWhQaBPEGodVFiRk&#10;GvgMS91ma/lW0HuNuDjPCZ+zM6VEnTOSgnvYSkIQvWirR1sls/qdSMEMWRjhFP0M0jgKMY52kO4B&#10;I7FU2lwzUSHbSTwFye+0k+Vbbaw36yV2W0tuWy3KIr0qytINLO3YeanQkgBhCKWMmzaSrZU2ykue&#10;glYSG1KUbR8sWK0ubBtpF7N5KFlr8SPLAGoAMGwB/J69ksNqK5aBd71gh/xjwbJ3sltrxZijfy8Y&#10;/NhiL+GsCm564argQj2lIL1fwZO161fRtzHb/TfNrOmyaCbSB9h/Jdo6BHUTOrlQXzxUQw1KPP15&#10;QRTzUPmGQw5N8NBSy7jBcDQOYaA2Z2abM4RTUJV4xkNt99y4QmeD4eIMci0rXBpYp1pPOmeBWe1O&#10;/X6KTfaEYngymgxDIPxuScPjCZ6MD0R7Kt33nmhtIV9V7f+eb7Zi7MWRNphgfAx3gyf4Fg0G49Ho&#10;mxeB9aF1ONfccdifUu1J+kfPNUe3/pJ0oBveE7oNo2gYjMYHutkL6b9zjXR0G/wNp5t7vsGb1b06&#10;uve1fRRvjt3tc/0vwPQrAAAA//8DAFBLAwQUAAYACAAAACEAsoDw6+AAAAAJAQAADwAAAGRycy9k&#10;b3ducmV2LnhtbEyPwU7DMBBE70j8g7VI3KgTWqo6xKmqCjhVSLRIiJsbb5Oo8TqK3ST9e5YTHHdm&#10;NPsmX0+uFQP2ofGkIZ0lIJBKbxuqNHweXh9WIEI0ZE3rCTVcMcC6uL3JTWb9SB847GMluIRCZjTU&#10;MXaZlKGs0Zkw8x0SeyffOxP57CtpezNyuWvlY5IspTMN8YfadLitsTzvL07D22jGzTx9GXbn0/b6&#10;fXh6/9qlqPX93bR5BhFxin9h+MVndCiY6egvZINoNSheElmeLxUI9lWiFiCOrKwWCmSRy/8Lih8A&#10;AAD//wMAUEsBAi0AFAAGAAgAAAAhALaDOJL+AAAA4QEAABMAAAAAAAAAAAAAAAAAAAAAAFtDb250&#10;ZW50X1R5cGVzXS54bWxQSwECLQAUAAYACAAAACEAOP0h/9YAAACUAQAACwAAAAAAAAAAAAAAAAAv&#10;AQAAX3JlbHMvLnJlbHNQSwECLQAUAAYACAAAACEAW55KihQDAABNEAAADgAAAAAAAAAAAAAAAAAu&#10;AgAAZHJzL2Uyb0RvYy54bWxQSwECLQAUAAYACAAAACEAsoDw6+AAAAAJAQAADwAAAAAAAAAAAAAA&#10;AABuBQAAZHJzL2Rvd25yZXYueG1sUEsFBgAAAAAEAAQA8wAAAHsGAAAAAA==&#10;">
                <v:shapetype id="_x0000_t202" coordsize="21600,21600" o:spt="202" path="m,l,21600r21600,l21600,xe">
                  <v:stroke joinstyle="miter"/>
                  <v:path gradientshapeok="t" o:connecttype="rect"/>
                </v:shapetype>
                <v:shape id="Text Box 2" o:spid="_x0000_s1027" type="#_x0000_t202" style="position:absolute;width:182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WrwAAAANsAAAAPAAAAZHJzL2Rvd25yZXYueG1sRI9Bi8JA&#10;DIXvgv9hyII3nepBpDqKlBU9CaviOXZiW+xkSmes9d9vDoK3hPfy3pfVpne16qgNlWcD00kCijj3&#10;tuLCwOW8Gy9AhYhssfZMBt4UYLMeDlaYWv/iP+pOsVASwiFFA2WMTap1yEtyGCa+IRbt7luHUda2&#10;0LbFl4S7Ws+SZK4dViwNJTaUlZQ/Tk9nIEuyXej209v87avHdfHLxybfGzP66bdLUJH6+DV/rg9W&#10;8AVWfpEB9PofAAD//wMAUEsBAi0AFAAGAAgAAAAhANvh9svuAAAAhQEAABMAAAAAAAAAAAAAAAAA&#10;AAAAAFtDb250ZW50X1R5cGVzXS54bWxQSwECLQAUAAYACAAAACEAWvQsW78AAAAVAQAACwAAAAAA&#10;AAAAAAAAAAAfAQAAX3JlbHMvLnJlbHNQSwECLQAUAAYACAAAACEAO6Ylq8AAAADbAAAADwAAAAAA&#10;AAAAAAAAAAAHAgAAZHJzL2Rvd25yZXYueG1sUEsFBgAAAAADAAMAtwAAAPQCAAAAAA==&#10;" fillcolor="white [3201]" strokecolor="#4f81bd [3204]" strokeweight="2pt">
                  <v:textbox>
                    <w:txbxContent>
                      <w:p w14:paraId="37C8A398" w14:textId="77777777" w:rsidR="00300086" w:rsidRDefault="00300086" w:rsidP="00300086">
                        <w:pPr>
                          <w:spacing w:after="0"/>
                          <w:ind w:left="11" w:hanging="11"/>
                          <w:jc w:val="center"/>
                          <w:rPr>
                            <w:sz w:val="20"/>
                            <w:szCs w:val="20"/>
                          </w:rPr>
                        </w:pPr>
                        <w:r>
                          <w:rPr>
                            <w:sz w:val="20"/>
                            <w:szCs w:val="20"/>
                          </w:rPr>
                          <w:t>Early to middle Semester 1</w:t>
                        </w:r>
                      </w:p>
                    </w:txbxContent>
                  </v:textbox>
                </v:shape>
                <v:shape id="Text Box 2" o:spid="_x0000_s1028" type="#_x0000_t202" style="position:absolute;left:19594;width:179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oAwvQAAANsAAAAPAAAAZHJzL2Rvd25yZXYueG1sRE9LCsIw&#10;EN0L3iGM4E5TXYhWo0hRdCX4wfXYjG2xmZQm1np7Iwju5vG+s1i1phQN1a6wrGA0jEAQp1YXnCm4&#10;nLeDKQjnkTWWlknBmxyslt3OAmNtX3yk5uQzEULYxagg976KpXRpTgbd0FbEgbvb2qAPsM6krvEV&#10;wk0px1E0kQYLDg05VpTklD5OT6MgiZKta3aj2+Rti8d1uuFDle6U6vfa9RyEp9b/xT/3Xof5M/j+&#10;Eg6Qyw8AAAD//wMAUEsBAi0AFAAGAAgAAAAhANvh9svuAAAAhQEAABMAAAAAAAAAAAAAAAAAAAAA&#10;AFtDb250ZW50X1R5cGVzXS54bWxQSwECLQAUAAYACAAAACEAWvQsW78AAAAVAQAACwAAAAAAAAAA&#10;AAAAAAAfAQAAX3JlbHMvLnJlbHNQSwECLQAUAAYACAAAACEAVOqAML0AAADbAAAADwAAAAAAAAAA&#10;AAAAAAAHAgAAZHJzL2Rvd25yZXYueG1sUEsFBgAAAAADAAMAtwAAAPECAAAAAA==&#10;" fillcolor="white [3201]" strokecolor="#4f81bd [3204]" strokeweight="2pt">
                  <v:textbox>
                    <w:txbxContent>
                      <w:p w14:paraId="2738C960" w14:textId="77777777" w:rsidR="00300086" w:rsidRDefault="00300086" w:rsidP="00300086">
                        <w:pPr>
                          <w:spacing w:after="0"/>
                          <w:ind w:left="11" w:hanging="11"/>
                          <w:jc w:val="center"/>
                          <w:rPr>
                            <w:sz w:val="20"/>
                            <w:szCs w:val="20"/>
                          </w:rPr>
                        </w:pPr>
                        <w:r>
                          <w:rPr>
                            <w:sz w:val="20"/>
                            <w:szCs w:val="20"/>
                          </w:rPr>
                          <w:t>Semesters 1 + 2</w:t>
                        </w:r>
                      </w:p>
                    </w:txbxContent>
                  </v:textbox>
                </v:shape>
                <v:shape id="Text Box 2" o:spid="_x0000_s1029" type="#_x0000_t202" style="position:absolute;left:39116;width:83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MQvAAAANsAAAAPAAAAZHJzL2Rvd25yZXYueG1sRE+7CsIw&#10;FN0F/yFcwU3TOohUo0hRdBJ84Hxtrm1pc1OaWOvfm0FwPJz3atObWnTUutKygngagSDOrC45V3C7&#10;7icLEM4ja6wtk4IPOdish4MVJtq++UzdxecihLBLUEHhfZNI6bKCDLqpbYgD97StQR9gm0vd4juE&#10;m1rOomguDZYcGgpsKC0oqy4voyCN0r3rDvFj/rFldV/s+NRkB6XGo367BOGp93/xz33UCmZhffgS&#10;foBcfwEAAP//AwBQSwECLQAUAAYACAAAACEA2+H2y+4AAACFAQAAEwAAAAAAAAAAAAAAAAAAAAAA&#10;W0NvbnRlbnRfVHlwZXNdLnhtbFBLAQItABQABgAIAAAAIQBa9CxbvwAAABUBAAALAAAAAAAAAAAA&#10;AAAAAB8BAABfcmVscy8ucmVsc1BLAQItABQABgAIAAAAIQALvOMQvAAAANsAAAAPAAAAAAAAAAAA&#10;AAAAAAcCAABkcnMvZG93bnJldi54bWxQSwUGAAAAAAMAAwC3AAAA8AIAAAAA&#10;" fillcolor="white [3201]" strokecolor="#4f81bd [3204]" strokeweight="2pt">
                  <v:textbox>
                    <w:txbxContent>
                      <w:p w14:paraId="48922278" w14:textId="77777777" w:rsidR="00300086" w:rsidRDefault="00300086" w:rsidP="00300086">
                        <w:pPr>
                          <w:spacing w:after="0"/>
                          <w:ind w:left="11" w:hanging="11"/>
                          <w:jc w:val="center"/>
                          <w:rPr>
                            <w:sz w:val="20"/>
                            <w:szCs w:val="20"/>
                          </w:rPr>
                        </w:pPr>
                        <w:r>
                          <w:rPr>
                            <w:sz w:val="20"/>
                            <w:szCs w:val="20"/>
                          </w:rPr>
                          <w:t>S2 Week 6</w:t>
                        </w:r>
                      </w:p>
                    </w:txbxContent>
                  </v:textbox>
                </v:shape>
                <v:shape id="Text Box 2" o:spid="_x0000_s1030" type="#_x0000_t202" style="position:absolute;left:48840;width:83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aLvwAAANsAAAAPAAAAZHJzL2Rvd25yZXYueG1sRI/NCsIw&#10;EITvgu8QVvCmaT2IVKNIUfQk+IPntVnbYrMpTaz17Y0geBxm5htmsepMJVpqXGlZQTyOQBBnVpec&#10;K7ict6MZCOeRNVaWScGbHKyW/d4CE21ffKT25HMRIOwSVFB4XydSuqwgg25sa+Lg3W1j0AfZ5FI3&#10;+ApwU8lJFE2lwZLDQoE1pQVlj9PTKEijdOvaXXybvm35uM42fKiznVLDQbeeg/DU+X/4195rBZMY&#10;vl/CD5DLDwAAAP//AwBQSwECLQAUAAYACAAAACEA2+H2y+4AAACFAQAAEwAAAAAAAAAAAAAAAAAA&#10;AAAAW0NvbnRlbnRfVHlwZXNdLnhtbFBLAQItABQABgAIAAAAIQBa9CxbvwAAABUBAAALAAAAAAAA&#10;AAAAAAAAAB8BAABfcmVscy8ucmVsc1BLAQItABQABgAIAAAAIQBk8EaLvwAAANsAAAAPAAAAAAAA&#10;AAAAAAAAAAcCAABkcnMvZG93bnJldi54bWxQSwUGAAAAAAMAAwC3AAAA8wIAAAAA&#10;" fillcolor="white [3201]" strokecolor="#4f81bd [3204]" strokeweight="2pt">
                  <v:textbox>
                    <w:txbxContent>
                      <w:p w14:paraId="29413115" w14:textId="77777777" w:rsidR="00300086" w:rsidRDefault="00300086" w:rsidP="00300086">
                        <w:pPr>
                          <w:spacing w:after="0"/>
                          <w:ind w:left="11" w:hanging="11"/>
                          <w:jc w:val="center"/>
                          <w:rPr>
                            <w:sz w:val="20"/>
                            <w:szCs w:val="20"/>
                          </w:rPr>
                        </w:pPr>
                        <w:r>
                          <w:rPr>
                            <w:sz w:val="20"/>
                            <w:szCs w:val="20"/>
                          </w:rPr>
                          <w:t>S2 Week 9</w:t>
                        </w:r>
                      </w:p>
                    </w:txbxContent>
                  </v:textbox>
                </v:shape>
                <w10:wrap type="square"/>
              </v:group>
            </w:pict>
          </mc:Fallback>
        </mc:AlternateContent>
      </w:r>
      <w:r w:rsidRPr="00266E1A">
        <w:rPr>
          <w:b/>
          <w:bCs/>
        </w:rPr>
        <w:t>Semester 1 Intake</w:t>
      </w:r>
      <w:r w:rsidRPr="00266E1A">
        <w:rPr>
          <w:noProof/>
        </w:rPr>
        <w:drawing>
          <wp:inline distT="0" distB="0" distL="0" distR="0" wp14:anchorId="3EF2A659" wp14:editId="1E2BFFB4">
            <wp:extent cx="6019800" cy="609600"/>
            <wp:effectExtent l="19050" t="0" r="38100" b="0"/>
            <wp:docPr id="11" name="Diagram 11" descr="Diagram of stages of participant journey in STA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BC52ED2" w14:textId="77777777" w:rsidR="00300086" w:rsidRPr="00266E1A" w:rsidRDefault="00300086" w:rsidP="00300086">
      <w:pPr>
        <w:spacing w:before="120" w:after="0" w:line="240" w:lineRule="auto"/>
        <w:ind w:left="360" w:firstLine="0"/>
        <w:jc w:val="left"/>
        <w:rPr>
          <w:rFonts w:asciiTheme="minorHAnsi" w:hAnsiTheme="minorHAnsi" w:cstheme="minorHAnsi"/>
          <w:bCs/>
          <w:color w:val="auto"/>
          <w:szCs w:val="24"/>
        </w:rPr>
      </w:pPr>
    </w:p>
    <w:p w14:paraId="66A200C8" w14:textId="77777777" w:rsidR="00300086" w:rsidRPr="00266E1A" w:rsidRDefault="00300086" w:rsidP="00300086">
      <w:pPr>
        <w:jc w:val="left"/>
      </w:pPr>
      <w:r w:rsidRPr="00266E1A">
        <w:rPr>
          <w:rFonts w:asciiTheme="minorHAnsi" w:hAnsiTheme="minorHAnsi" w:cstheme="minorHAnsi"/>
          <w:b/>
          <w:color w:val="auto"/>
          <w:szCs w:val="24"/>
        </w:rPr>
        <w:t>Semester 2 Intake</w:t>
      </w:r>
    </w:p>
    <w:p w14:paraId="7004F855" w14:textId="77777777" w:rsidR="00300086" w:rsidRPr="00266E1A" w:rsidRDefault="00300086" w:rsidP="00300086">
      <w:pPr>
        <w:spacing w:before="120" w:after="0" w:line="240" w:lineRule="auto"/>
        <w:ind w:firstLine="0"/>
        <w:jc w:val="left"/>
        <w:rPr>
          <w:rFonts w:asciiTheme="minorHAnsi" w:hAnsiTheme="minorHAnsi" w:cstheme="minorHAnsi"/>
          <w:b/>
          <w:color w:val="auto"/>
          <w:szCs w:val="24"/>
        </w:rPr>
      </w:pPr>
      <w:r w:rsidRPr="00266E1A">
        <w:rPr>
          <w:noProof/>
        </w:rPr>
        <mc:AlternateContent>
          <mc:Choice Requires="wpg">
            <w:drawing>
              <wp:anchor distT="0" distB="0" distL="114300" distR="114300" simplePos="0" relativeHeight="251661313" behindDoc="0" locked="0" layoutInCell="1" allowOverlap="1" wp14:anchorId="42C06489" wp14:editId="5F81011B">
                <wp:simplePos x="0" y="0"/>
                <wp:positionH relativeFrom="margin">
                  <wp:align>center</wp:align>
                </wp:positionH>
                <wp:positionV relativeFrom="paragraph">
                  <wp:posOffset>680085</wp:posOffset>
                </wp:positionV>
                <wp:extent cx="5793740" cy="304800"/>
                <wp:effectExtent l="0" t="0" r="16510" b="19050"/>
                <wp:wrapSquare wrapText="bothSides"/>
                <wp:docPr id="22" name="Group 22" descr="Timings of the stages of the participant journey in STARS."/>
                <wp:cNvGraphicFramePr/>
                <a:graphic xmlns:a="http://schemas.openxmlformats.org/drawingml/2006/main">
                  <a:graphicData uri="http://schemas.microsoft.com/office/word/2010/wordprocessingGroup">
                    <wpg:wgp>
                      <wpg:cNvGrpSpPr/>
                      <wpg:grpSpPr>
                        <a:xfrm>
                          <a:off x="0" y="0"/>
                          <a:ext cx="5793740" cy="304800"/>
                          <a:chOff x="0" y="0"/>
                          <a:chExt cx="5717812" cy="304800"/>
                        </a:xfrm>
                      </wpg:grpSpPr>
                      <wps:wsp>
                        <wps:cNvPr id="23" name="Text Box 2"/>
                        <wps:cNvSpPr txBox="1">
                          <a:spLocks noChangeArrowheads="1"/>
                        </wps:cNvSpPr>
                        <wps:spPr bwMode="auto">
                          <a:xfrm>
                            <a:off x="0" y="0"/>
                            <a:ext cx="182118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4504C427" w14:textId="77777777" w:rsidR="00300086" w:rsidRDefault="00300086" w:rsidP="00300086">
                              <w:pPr>
                                <w:spacing w:after="0"/>
                                <w:ind w:left="11" w:hanging="11"/>
                                <w:jc w:val="center"/>
                                <w:rPr>
                                  <w:sz w:val="20"/>
                                  <w:szCs w:val="20"/>
                                </w:rPr>
                              </w:pPr>
                              <w:r>
                                <w:rPr>
                                  <w:sz w:val="20"/>
                                  <w:szCs w:val="20"/>
                                </w:rPr>
                                <w:t>End Semester 2 + early summer</w:t>
                              </w:r>
                            </w:p>
                          </w:txbxContent>
                        </wps:txbx>
                        <wps:bodyPr rot="0" vert="horz" wrap="square" lIns="91440" tIns="45720" rIns="91440" bIns="45720" anchor="t" anchorCtr="0">
                          <a:noAutofit/>
                        </wps:bodyPr>
                      </wps:wsp>
                      <wps:wsp>
                        <wps:cNvPr id="24" name="Text Box 2"/>
                        <wps:cNvSpPr txBox="1">
                          <a:spLocks noChangeArrowheads="1"/>
                        </wps:cNvSpPr>
                        <wps:spPr bwMode="auto">
                          <a:xfrm>
                            <a:off x="1959428" y="0"/>
                            <a:ext cx="1791970"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62E5D79E" w14:textId="77777777" w:rsidR="00300086" w:rsidRDefault="00300086" w:rsidP="00300086">
                              <w:pPr>
                                <w:spacing w:after="0"/>
                                <w:ind w:left="11" w:hanging="11"/>
                                <w:jc w:val="center"/>
                                <w:rPr>
                                  <w:sz w:val="20"/>
                                  <w:szCs w:val="20"/>
                                </w:rPr>
                              </w:pPr>
                              <w:r>
                                <w:rPr>
                                  <w:sz w:val="20"/>
                                  <w:szCs w:val="20"/>
                                </w:rPr>
                                <w:t>Summer + Semester 1 next AY</w:t>
                              </w:r>
                            </w:p>
                          </w:txbxContent>
                        </wps:txbx>
                        <wps:bodyPr rot="0" vert="horz" wrap="square" lIns="91440" tIns="45720" rIns="91440" bIns="45720" anchor="t" anchorCtr="0">
                          <a:noAutofit/>
                        </wps:bodyPr>
                      </wps:wsp>
                      <wps:wsp>
                        <wps:cNvPr id="25" name="Text Box 2"/>
                        <wps:cNvSpPr txBox="1">
                          <a:spLocks noChangeArrowheads="1"/>
                        </wps:cNvSpPr>
                        <wps:spPr bwMode="auto">
                          <a:xfrm>
                            <a:off x="3911600"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68DC53B" w14:textId="77777777" w:rsidR="00300086" w:rsidRDefault="00300086" w:rsidP="00300086">
                              <w:pPr>
                                <w:spacing w:after="0"/>
                                <w:ind w:left="11" w:hanging="11"/>
                                <w:jc w:val="center"/>
                                <w:rPr>
                                  <w:sz w:val="20"/>
                                  <w:szCs w:val="20"/>
                                </w:rPr>
                              </w:pPr>
                              <w:r>
                                <w:rPr>
                                  <w:sz w:val="20"/>
                                  <w:szCs w:val="20"/>
                                </w:rPr>
                                <w:t>S1 Week 6</w:t>
                              </w:r>
                            </w:p>
                          </w:txbxContent>
                        </wps:txbx>
                        <wps:bodyPr rot="0" vert="horz" wrap="square" lIns="91440" tIns="45720" rIns="91440" bIns="45720" anchor="t" anchorCtr="0">
                          <a:noAutofit/>
                        </wps:bodyPr>
                      </wps:wsp>
                      <wps:wsp>
                        <wps:cNvPr id="26" name="Text Box 2"/>
                        <wps:cNvSpPr txBox="1">
                          <a:spLocks noChangeArrowheads="1"/>
                        </wps:cNvSpPr>
                        <wps:spPr bwMode="auto">
                          <a:xfrm>
                            <a:off x="4884057" y="0"/>
                            <a:ext cx="833755" cy="304800"/>
                          </a:xfrm>
                          <a:prstGeom prst="rect">
                            <a:avLst/>
                          </a:prstGeom>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7D43370" w14:textId="77777777" w:rsidR="00300086" w:rsidRDefault="00300086" w:rsidP="00300086">
                              <w:pPr>
                                <w:spacing w:after="0"/>
                                <w:ind w:left="11" w:hanging="11"/>
                                <w:jc w:val="center"/>
                                <w:rPr>
                                  <w:sz w:val="20"/>
                                  <w:szCs w:val="20"/>
                                </w:rPr>
                              </w:pPr>
                              <w:r>
                                <w:rPr>
                                  <w:sz w:val="20"/>
                                  <w:szCs w:val="20"/>
                                </w:rPr>
                                <w:t xml:space="preserve">S1 Week </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42C06489" id="Group 22" o:spid="_x0000_s1031" alt="Timings of the stages of the participant journey in STARS." style="position:absolute;left:0;text-align:left;margin-left:0;margin-top:53.55pt;width:456.2pt;height:24pt;z-index:251661313;mso-position-horizontal:center;mso-position-horizontal-relative:margin;mso-width-relative:margin" coordsize="5717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tRCQMAAFQQAAAOAAAAZHJzL2Uyb0RvYy54bWzsWGtv2yAU/T5p/wHxffUjTuxYdaquL03a&#10;o1q7H0Awjq1i8IDEzn79Ljhx26Tapk6T2ilfHDDcxzncgyHHJ13N0YopXUmR4eDIx4gJKvNKLDL8&#10;7fbyXYKRNkTkhEvBMrxmGp/M3r45bpuUhbKUPGcKgROh07bJcGlMk3qepiWriT6SDRMwWEhVEwNd&#10;tfByRVrwXnMv9P2J10qVN0pSpjW8Pe8H8cz5LwpGzZei0MwgnmHIzbincs+5fXqzY5IuFGnKim7S&#10;IM/IoiaVgKCDq3NiCFqqas9VXVEltSzMEZW1J4uiosxhADSBv4PmSsll47As0nbRDDQBtTs8Pdst&#10;/by6Us1Nc62AibZZABeuZ7F0hartL2SJOkfZeqCMdQZReDmOp6M4AmYpjI38KPE3nNISiN8zo+XF&#10;YBjESRDuGnrbsN6jZNoGykPfM6D/joGbkjTMEatTYOBaoSrPcDjCSJAaqvTWwnsvOxTaArHBYZYl&#10;CZkOXkOhu8XWzUdJ7zQS8qwkYsFOlZJtyUgO6QXWEkAMpr0fbZ3M208yhzBkaaRz9CdMB0kYBMke&#10;0wNhJG2UNldM1sg2Mqyg+J13svqojc3mfopdVi7sU0te5ZcV565jZcfOuEIrAoIhlDJheiQ7My3K&#10;C5GDV5IaUvG+DRGsVwfbIt1gNmvO+ohfWQFUA4FhT+Cv4nEBs61ZAdkNhhvmHxvyIcnNXGvGnPwH&#10;Q//3EQcLF1UKMxjXlZDqKQf53Zaeop+/Rd9jtutvunnn6ivaFtNc5msoAyX77Qi2T2iUUv3AqIWt&#10;KMP6+5IohhH/IKCUpkFkFWZcJxrHIXTUw5H5wxEiKLjKsMGob54Zt99ZTEKeQskVlasGm1ufySZn&#10;EFi/YP9eadELUVowHU+jEL5R+ztbEE+DaXzQ21NV/zr0Nj7obftlG78QvY2mQTCBI8ITektGo3gM&#10;eT4+SBw+b/Adfh1ymxzktpXb5IXILUqSyB/HB7nZc+l/dpqMX4Pc3C0Orq7u8rG5Ztu78cO+O33e&#10;/xkw+wkAAP//AwBQSwMEFAAGAAgAAAAhAJHupEzfAAAACAEAAA8AAABkcnMvZG93bnJldi54bWxM&#10;j8FOwzAQRO9I/IO1SNyo40KghDhVVQGnCokWCfXmxtskaryOYjdJ/57lBMedGc2+yZeTa8WAfWg8&#10;aVCzBARS6W1DlYav3dvdAkSIhqxpPaGGCwZYFtdXucmsH+kTh22sBJdQyIyGOsYukzKUNToTZr5D&#10;Yu/oe2cin30lbW9GLnetnCfJo3SmIf5Qmw7XNZan7dlpeB/NuLpXr8PmdFxf9rv043ujUOvbm2n1&#10;AiLiFP/C8IvP6FAw08GfyQbRauAhkdXkSYFg+1nNH0AcWElTBbLI5f8BxQ8AAAD//wMAUEsBAi0A&#10;FAAGAAgAAAAhALaDOJL+AAAA4QEAABMAAAAAAAAAAAAAAAAAAAAAAFtDb250ZW50X1R5cGVzXS54&#10;bWxQSwECLQAUAAYACAAAACEAOP0h/9YAAACUAQAACwAAAAAAAAAAAAAAAAAvAQAAX3JlbHMvLnJl&#10;bHNQSwECLQAUAAYACAAAACEAtFarUQkDAABUEAAADgAAAAAAAAAAAAAAAAAuAgAAZHJzL2Uyb0Rv&#10;Yy54bWxQSwECLQAUAAYACAAAACEAke6kTN8AAAAIAQAADwAAAAAAAAAAAAAAAABjBQAAZHJzL2Rv&#10;d25yZXYueG1sUEsFBgAAAAAEAAQA8wAAAG8GAAAAAA==&#10;">
                <v:shape id="Text Box 2" o:spid="_x0000_s1032" type="#_x0000_t202" style="position:absolute;width:182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n1nvwAAANsAAAAPAAAAZHJzL2Rvd25yZXYueG1sRI/NCsIw&#10;EITvgu8QVvCmqQoi1ShSFD0J/uB5bda22GxKE2t9eyMIHoeZ+YZZrFpTioZqV1hWMBpGIIhTqwvO&#10;FFzO28EMhPPIGkvLpOBNDlbLbmeBsbYvPlJz8pkIEHYxKsi9r2IpXZqTQTe0FXHw7rY26IOsM6lr&#10;fAW4KeU4iqbSYMFhIceKkpzSx+lpFCRRsnXNbnSbvm3xuM42fKjSnVL9Xrueg/DU+n/4195rBeMJ&#10;fL+EHyCXHwAAAP//AwBQSwECLQAUAAYACAAAACEA2+H2y+4AAACFAQAAEwAAAAAAAAAAAAAAAAAA&#10;AAAAW0NvbnRlbnRfVHlwZXNdLnhtbFBLAQItABQABgAIAAAAIQBa9CxbvwAAABUBAAALAAAAAAAA&#10;AAAAAAAAAB8BAABfcmVscy8ucmVsc1BLAQItABQABgAIAAAAIQD7bn1nvwAAANsAAAAPAAAAAAAA&#10;AAAAAAAAAAcCAABkcnMvZG93bnJldi54bWxQSwUGAAAAAAMAAwC3AAAA8wIAAAAA&#10;" fillcolor="white [3201]" strokecolor="#4f81bd [3204]" strokeweight="2pt">
                  <v:textbox>
                    <w:txbxContent>
                      <w:p w14:paraId="4504C427" w14:textId="77777777" w:rsidR="00300086" w:rsidRDefault="00300086" w:rsidP="00300086">
                        <w:pPr>
                          <w:spacing w:after="0"/>
                          <w:ind w:left="11" w:hanging="11"/>
                          <w:jc w:val="center"/>
                          <w:rPr>
                            <w:sz w:val="20"/>
                            <w:szCs w:val="20"/>
                          </w:rPr>
                        </w:pPr>
                        <w:r>
                          <w:rPr>
                            <w:sz w:val="20"/>
                            <w:szCs w:val="20"/>
                          </w:rPr>
                          <w:t>End Semester 2 + early summer</w:t>
                        </w:r>
                      </w:p>
                    </w:txbxContent>
                  </v:textbox>
                </v:shape>
                <v:shape id="Text Box 2" o:spid="_x0000_s1033" type="#_x0000_t202" style="position:absolute;left:19594;width:179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UTvwAAANsAAAAPAAAAZHJzL2Rvd25yZXYueG1sRI/NCsIw&#10;EITvgu8QVvCmqSIi1ShSFD0J/uB5bda22GxKE2t9eyMIHoeZ+YZZrFpTioZqV1hWMBpGIIhTqwvO&#10;FFzO28EMhPPIGkvLpOBNDlbLbmeBsbYvPlJz8pkIEHYxKsi9r2IpXZqTQTe0FXHw7rY26IOsM6lr&#10;fAW4KeU4iqbSYMFhIceKkpzSx+lpFCRRsnXNbnSbvm3xuM42fKjSnVL9Xrueg/DU+n/4195rBeMJ&#10;fL+EHyCXHwAAAP//AwBQSwECLQAUAAYACAAAACEA2+H2y+4AAACFAQAAEwAAAAAAAAAAAAAAAAAA&#10;AAAAW0NvbnRlbnRfVHlwZXNdLnhtbFBLAQItABQABgAIAAAAIQBa9CxbvwAAABUBAAALAAAAAAAA&#10;AAAAAAAAAB8BAABfcmVscy8ucmVsc1BLAQItABQABgAIAAAAIQB0h+UTvwAAANsAAAAPAAAAAAAA&#10;AAAAAAAAAAcCAABkcnMvZG93bnJldi54bWxQSwUGAAAAAAMAAwC3AAAA8wIAAAAA&#10;" fillcolor="white [3201]" strokecolor="#4f81bd [3204]" strokeweight="2pt">
                  <v:textbox>
                    <w:txbxContent>
                      <w:p w14:paraId="62E5D79E" w14:textId="77777777" w:rsidR="00300086" w:rsidRDefault="00300086" w:rsidP="00300086">
                        <w:pPr>
                          <w:spacing w:after="0"/>
                          <w:ind w:left="11" w:hanging="11"/>
                          <w:jc w:val="center"/>
                          <w:rPr>
                            <w:sz w:val="20"/>
                            <w:szCs w:val="20"/>
                          </w:rPr>
                        </w:pPr>
                        <w:r>
                          <w:rPr>
                            <w:sz w:val="20"/>
                            <w:szCs w:val="20"/>
                          </w:rPr>
                          <w:t>Summer + Semester 1 next AY</w:t>
                        </w:r>
                      </w:p>
                    </w:txbxContent>
                  </v:textbox>
                </v:shape>
                <v:shape id="Text Box 2" o:spid="_x0000_s1034" type="#_x0000_t202" style="position:absolute;left:39116;width:83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CIvwAAANsAAAAPAAAAZHJzL2Rvd25yZXYueG1sRI/NCsIw&#10;EITvgu8QVvCmqYIi1ShSFD0J/uB5bda22GxKE2t9eyMIHoeZ+YZZrFpTioZqV1hWMBpGIIhTqwvO&#10;FFzO28EMhPPIGkvLpOBNDlbLbmeBsbYvPlJz8pkIEHYxKsi9r2IpXZqTQTe0FXHw7rY26IOsM6lr&#10;fAW4KeU4iqbSYMFhIceKkpzSx+lpFCRRsnXNbnSbvm3xuM42fKjSnVL9Xrueg/DU+n/4195rBeMJ&#10;fL+EHyCXHwAAAP//AwBQSwECLQAUAAYACAAAACEA2+H2y+4AAACFAQAAEwAAAAAAAAAAAAAAAAAA&#10;AAAAW0NvbnRlbnRfVHlwZXNdLnhtbFBLAQItABQABgAIAAAAIQBa9CxbvwAAABUBAAALAAAAAAAA&#10;AAAAAAAAAB8BAABfcmVscy8ucmVsc1BLAQItABQABgAIAAAAIQAby0CIvwAAANsAAAAPAAAAAAAA&#10;AAAAAAAAAAcCAABkcnMvZG93bnJldi54bWxQSwUGAAAAAAMAAwC3AAAA8wIAAAAA&#10;" fillcolor="white [3201]" strokecolor="#4f81bd [3204]" strokeweight="2pt">
                  <v:textbox>
                    <w:txbxContent>
                      <w:p w14:paraId="268DC53B" w14:textId="77777777" w:rsidR="00300086" w:rsidRDefault="00300086" w:rsidP="00300086">
                        <w:pPr>
                          <w:spacing w:after="0"/>
                          <w:ind w:left="11" w:hanging="11"/>
                          <w:jc w:val="center"/>
                          <w:rPr>
                            <w:sz w:val="20"/>
                            <w:szCs w:val="20"/>
                          </w:rPr>
                        </w:pPr>
                        <w:r>
                          <w:rPr>
                            <w:sz w:val="20"/>
                            <w:szCs w:val="20"/>
                          </w:rPr>
                          <w:t>S1 Week 6</w:t>
                        </w:r>
                      </w:p>
                    </w:txbxContent>
                  </v:textbox>
                </v:shape>
                <v:shape id="Text Box 2" o:spid="_x0000_s1035" type="#_x0000_t202" style="position:absolute;left:48840;width:83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7/vwAAANsAAAAPAAAAZHJzL2Rvd25yZXYueG1sRI/NCsIw&#10;EITvgu8QVvCmqR6KVKNIUfQk+IPntVnbYrMpTaz17Y0geBxm5htmsepMJVpqXGlZwWQcgSDOrC45&#10;V3A5b0czEM4ja6wsk4I3OVgt+70FJtq++EjtyeciQNglqKDwvk6kdFlBBt3Y1sTBu9vGoA+yyaVu&#10;8BXgppLTKIqlwZLDQoE1pQVlj9PTKEijdOva3eQWv235uM42fKiznVLDQbeeg/DU+X/4195rBdMY&#10;vl/CD5DLDwAAAP//AwBQSwECLQAUAAYACAAAACEA2+H2y+4AAACFAQAAEwAAAAAAAAAAAAAAAAAA&#10;AAAAW0NvbnRlbnRfVHlwZXNdLnhtbFBLAQItABQABgAIAAAAIQBa9CxbvwAAABUBAAALAAAAAAAA&#10;AAAAAAAAAB8BAABfcmVscy8ucmVsc1BLAQItABQABgAIAAAAIQDrGd7/vwAAANsAAAAPAAAAAAAA&#10;AAAAAAAAAAcCAABkcnMvZG93bnJldi54bWxQSwUGAAAAAAMAAwC3AAAA8wIAAAAA&#10;" fillcolor="white [3201]" strokecolor="#4f81bd [3204]" strokeweight="2pt">
                  <v:textbox>
                    <w:txbxContent>
                      <w:p w14:paraId="27D43370" w14:textId="77777777" w:rsidR="00300086" w:rsidRDefault="00300086" w:rsidP="00300086">
                        <w:pPr>
                          <w:spacing w:after="0"/>
                          <w:ind w:left="11" w:hanging="11"/>
                          <w:jc w:val="center"/>
                          <w:rPr>
                            <w:sz w:val="20"/>
                            <w:szCs w:val="20"/>
                          </w:rPr>
                        </w:pPr>
                        <w:r>
                          <w:rPr>
                            <w:sz w:val="20"/>
                            <w:szCs w:val="20"/>
                          </w:rPr>
                          <w:t xml:space="preserve">S1 Week </w:t>
                        </w:r>
                      </w:p>
                    </w:txbxContent>
                  </v:textbox>
                </v:shape>
                <w10:wrap type="square" anchorx="margin"/>
              </v:group>
            </w:pict>
          </mc:Fallback>
        </mc:AlternateContent>
      </w:r>
      <w:r w:rsidRPr="00266E1A">
        <w:rPr>
          <w:noProof/>
        </w:rPr>
        <w:drawing>
          <wp:inline distT="0" distB="0" distL="0" distR="0" wp14:anchorId="781D03E5" wp14:editId="2D5D42B0">
            <wp:extent cx="6019800" cy="609600"/>
            <wp:effectExtent l="19050" t="0" r="38100" b="0"/>
            <wp:docPr id="43" name="Diagram 43" descr="Diagram of the stages of the participant journey in STA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140EB33" w14:textId="5CCF8142" w:rsidR="005F563D" w:rsidRPr="00266E1A" w:rsidRDefault="002B7D14" w:rsidP="00516D39">
      <w:pPr>
        <w:pStyle w:val="H1PGCAP"/>
      </w:pPr>
      <w:bookmarkStart w:id="5" w:name="_Toc178006689"/>
      <w:r w:rsidRPr="00266E1A">
        <w:t>M</w:t>
      </w:r>
      <w:r w:rsidR="00CF0030" w:rsidRPr="00266E1A">
        <w:t>entor</w:t>
      </w:r>
      <w:r w:rsidR="005F563D" w:rsidRPr="00266E1A">
        <w:t xml:space="preserve">ing </w:t>
      </w:r>
      <w:r w:rsidR="00BE2C52" w:rsidRPr="00266E1A">
        <w:t>p</w:t>
      </w:r>
      <w:r w:rsidR="005F563D" w:rsidRPr="00266E1A">
        <w:t>rocess</w:t>
      </w:r>
      <w:bookmarkEnd w:id="5"/>
    </w:p>
    <w:p w14:paraId="20F7C880" w14:textId="2AFE0070" w:rsidR="001602C3" w:rsidRPr="00266E1A" w:rsidRDefault="008B5008" w:rsidP="00732752">
      <w:pPr>
        <w:spacing w:line="240" w:lineRule="auto"/>
        <w:jc w:val="left"/>
      </w:pPr>
      <w:r w:rsidRPr="00266E1A">
        <w:t xml:space="preserve">Before meeting with </w:t>
      </w:r>
      <w:r w:rsidR="00CD5E0B" w:rsidRPr="00266E1A">
        <w:t xml:space="preserve">you </w:t>
      </w:r>
      <w:r w:rsidRPr="00266E1A">
        <w:t>for the first time, a</w:t>
      </w:r>
      <w:r w:rsidR="00CD0880" w:rsidRPr="00266E1A">
        <w:t xml:space="preserve">ll participants on the scheme will </w:t>
      </w:r>
      <w:r w:rsidR="009762F8" w:rsidRPr="00266E1A">
        <w:t>have</w:t>
      </w:r>
      <w:r w:rsidR="000F4625" w:rsidRPr="00266E1A">
        <w:t xml:space="preserve"> had</w:t>
      </w:r>
      <w:r w:rsidR="009762F8" w:rsidRPr="00266E1A">
        <w:t xml:space="preserve"> a</w:t>
      </w:r>
      <w:r w:rsidR="00025266" w:rsidRPr="00266E1A">
        <w:t xml:space="preserve"> welcome</w:t>
      </w:r>
      <w:r w:rsidR="009762F8" w:rsidRPr="00266E1A">
        <w:t xml:space="preserve"> </w:t>
      </w:r>
      <w:r w:rsidR="00201185" w:rsidRPr="00266E1A">
        <w:t>briefing</w:t>
      </w:r>
      <w:r w:rsidR="0051329E" w:rsidRPr="00266E1A">
        <w:t xml:space="preserve"> and a one-to-one meeting with a member of the STARS team. T</w:t>
      </w:r>
      <w:r w:rsidR="006E0883" w:rsidRPr="00266E1A">
        <w:t xml:space="preserve">hey should have </w:t>
      </w:r>
      <w:r w:rsidR="004F6835" w:rsidRPr="00266E1A">
        <w:t>complete</w:t>
      </w:r>
      <w:r w:rsidR="006E0883" w:rsidRPr="00266E1A">
        <w:t>d</w:t>
      </w:r>
      <w:r w:rsidR="004F6835" w:rsidRPr="00266E1A">
        <w:t xml:space="preserve"> </w:t>
      </w:r>
      <w:r w:rsidR="00C56BAB" w:rsidRPr="00266E1A">
        <w:t>their STAR Chart</w:t>
      </w:r>
      <w:r w:rsidR="004F6835" w:rsidRPr="00266E1A">
        <w:t xml:space="preserve"> </w:t>
      </w:r>
      <w:r w:rsidR="002D3309" w:rsidRPr="00266E1A">
        <w:t xml:space="preserve">(see Appendix 1) </w:t>
      </w:r>
      <w:r w:rsidR="00FA50BA" w:rsidRPr="00266E1A">
        <w:t>and attend</w:t>
      </w:r>
      <w:r w:rsidR="00D76B1D" w:rsidRPr="00266E1A">
        <w:t xml:space="preserve">ed </w:t>
      </w:r>
      <w:r w:rsidR="00D833A6">
        <w:t xml:space="preserve">(or signed up for) </w:t>
      </w:r>
      <w:r w:rsidR="00D76B1D" w:rsidRPr="00266E1A">
        <w:t>the relevant STARS workshop</w:t>
      </w:r>
      <w:r w:rsidR="009350C4" w:rsidRPr="00266E1A">
        <w:t xml:space="preserve"> for the category they are aiming for</w:t>
      </w:r>
      <w:r w:rsidR="004F6835" w:rsidRPr="00266E1A">
        <w:t>.</w:t>
      </w:r>
      <w:r w:rsidR="00DE6CF7" w:rsidRPr="00266E1A">
        <w:t xml:space="preserve"> There are two ‘intakes’ of participants into the </w:t>
      </w:r>
      <w:r w:rsidR="007D32C7" w:rsidRPr="00266E1A">
        <w:t>STARS</w:t>
      </w:r>
      <w:r w:rsidR="00DE6CF7" w:rsidRPr="00266E1A">
        <w:t xml:space="preserve"> scheme per year</w:t>
      </w:r>
      <w:r w:rsidR="009005DE" w:rsidRPr="00266E1A">
        <w:t>, at the start of semester 1 and the end of semester 2</w:t>
      </w:r>
      <w:r w:rsidR="00AC081B" w:rsidRPr="00266E1A">
        <w:t xml:space="preserve"> (see section 4)</w:t>
      </w:r>
      <w:r w:rsidR="00DE6CF7" w:rsidRPr="00266E1A">
        <w:t>.</w:t>
      </w:r>
    </w:p>
    <w:p w14:paraId="16685451" w14:textId="2EF1089E" w:rsidR="00F32D4C" w:rsidRPr="00266E1A" w:rsidRDefault="00791CFA" w:rsidP="00F619A0">
      <w:pPr>
        <w:pStyle w:val="NoSpacing"/>
        <w:spacing w:before="60"/>
        <w:jc w:val="left"/>
      </w:pPr>
      <w:r w:rsidRPr="00266E1A">
        <w:t xml:space="preserve">For each mentee </w:t>
      </w:r>
      <w:r w:rsidR="006C5C6C" w:rsidRPr="00266E1A">
        <w:t>you are assigned</w:t>
      </w:r>
      <w:r w:rsidR="003A5748" w:rsidRPr="00266E1A">
        <w:t>, you will:</w:t>
      </w:r>
    </w:p>
    <w:p w14:paraId="6432E760" w14:textId="318748B5" w:rsidR="00771F85" w:rsidRPr="00266E1A" w:rsidRDefault="00771F85" w:rsidP="00543CB1">
      <w:pPr>
        <w:pStyle w:val="NoSpacing"/>
        <w:numPr>
          <w:ilvl w:val="0"/>
          <w:numId w:val="6"/>
        </w:numPr>
        <w:spacing w:before="60"/>
        <w:ind w:left="714" w:hanging="357"/>
        <w:jc w:val="left"/>
      </w:pPr>
      <w:r w:rsidRPr="00266E1A">
        <w:t xml:space="preserve">Send a welcome </w:t>
      </w:r>
      <w:r w:rsidR="004512DB" w:rsidRPr="00266E1A">
        <w:t>email</w:t>
      </w:r>
      <w:r w:rsidR="0018099A" w:rsidRPr="00266E1A">
        <w:t>.</w:t>
      </w:r>
      <w:r w:rsidR="00826E0D" w:rsidRPr="00266E1A">
        <w:t xml:space="preserve"> (The</w:t>
      </w:r>
      <w:r w:rsidR="00E93784" w:rsidRPr="00266E1A">
        <w:t xml:space="preserve"> mentee</w:t>
      </w:r>
      <w:r w:rsidR="00826E0D" w:rsidRPr="00266E1A">
        <w:t xml:space="preserve"> will organise the first meeting.)</w:t>
      </w:r>
    </w:p>
    <w:p w14:paraId="1A9D30EC" w14:textId="6CE97105" w:rsidR="009C347D" w:rsidRPr="00266E1A" w:rsidRDefault="00F32D4C" w:rsidP="00543CB1">
      <w:pPr>
        <w:pStyle w:val="NoSpacing"/>
        <w:numPr>
          <w:ilvl w:val="0"/>
          <w:numId w:val="6"/>
        </w:numPr>
        <w:spacing w:before="60"/>
        <w:ind w:left="714" w:hanging="357"/>
        <w:jc w:val="left"/>
      </w:pPr>
      <w:r w:rsidRPr="00266E1A">
        <w:t>M</w:t>
      </w:r>
      <w:r w:rsidR="00F619A0" w:rsidRPr="00266E1A">
        <w:t>eet</w:t>
      </w:r>
      <w:r w:rsidR="003A5748" w:rsidRPr="00266E1A">
        <w:t xml:space="preserve"> with </w:t>
      </w:r>
      <w:r w:rsidR="005138AE" w:rsidRPr="00266E1A">
        <w:t xml:space="preserve">them </w:t>
      </w:r>
      <w:r w:rsidR="004D56D8">
        <w:t>two or three times</w:t>
      </w:r>
      <w:r w:rsidR="009C347D" w:rsidRPr="00266E1A">
        <w:t xml:space="preserve"> during their time on the scheme</w:t>
      </w:r>
      <w:r w:rsidR="00B26E8A" w:rsidRPr="00266E1A">
        <w:t>.</w:t>
      </w:r>
    </w:p>
    <w:p w14:paraId="4A368D6C" w14:textId="5F8B6563" w:rsidR="002C1BDF" w:rsidRPr="00266E1A" w:rsidRDefault="009C347D" w:rsidP="00543CB1">
      <w:pPr>
        <w:pStyle w:val="NoSpacing"/>
        <w:numPr>
          <w:ilvl w:val="0"/>
          <w:numId w:val="6"/>
        </w:numPr>
        <w:spacing w:before="60"/>
        <w:ind w:left="714" w:hanging="357"/>
        <w:jc w:val="left"/>
      </w:pPr>
      <w:r w:rsidRPr="00266E1A">
        <w:t>R</w:t>
      </w:r>
      <w:r w:rsidR="00F619A0" w:rsidRPr="00266E1A">
        <w:t>ead and provid</w:t>
      </w:r>
      <w:r w:rsidR="00A96287" w:rsidRPr="00266E1A">
        <w:t>e</w:t>
      </w:r>
      <w:r w:rsidR="00F619A0" w:rsidRPr="00266E1A">
        <w:t xml:space="preserve"> feedback on one draft of their submission</w:t>
      </w:r>
      <w:r w:rsidR="00B26E8A" w:rsidRPr="00266E1A">
        <w:t>.</w:t>
      </w:r>
    </w:p>
    <w:p w14:paraId="06B37BEF" w14:textId="3C807BD7" w:rsidR="00F619A0" w:rsidRPr="00266E1A" w:rsidRDefault="009055E8" w:rsidP="00543CB1">
      <w:pPr>
        <w:pStyle w:val="NoSpacing"/>
        <w:numPr>
          <w:ilvl w:val="0"/>
          <w:numId w:val="6"/>
        </w:numPr>
        <w:spacing w:before="60"/>
        <w:ind w:left="714" w:hanging="357"/>
        <w:jc w:val="left"/>
      </w:pPr>
      <w:r w:rsidRPr="00266E1A">
        <w:t>I</w:t>
      </w:r>
      <w:r w:rsidR="00707F3A" w:rsidRPr="00266E1A">
        <w:t>f their application is referred</w:t>
      </w:r>
      <w:r w:rsidRPr="00266E1A">
        <w:t>, meet with them</w:t>
      </w:r>
      <w:r w:rsidR="00707F3A" w:rsidRPr="00266E1A">
        <w:t xml:space="preserve"> two more </w:t>
      </w:r>
      <w:r w:rsidR="00327239" w:rsidRPr="00266E1A">
        <w:t>times,</w:t>
      </w:r>
      <w:r w:rsidR="00707F3A" w:rsidRPr="00266E1A">
        <w:t xml:space="preserve"> and r</w:t>
      </w:r>
      <w:r w:rsidR="00F93662" w:rsidRPr="00266E1A">
        <w:t xml:space="preserve">ead and provide feedback on one </w:t>
      </w:r>
      <w:r w:rsidR="00F619A0" w:rsidRPr="00266E1A">
        <w:t xml:space="preserve">resubmission </w:t>
      </w:r>
      <w:r w:rsidR="009B7FED" w:rsidRPr="00266E1A">
        <w:t>draft</w:t>
      </w:r>
      <w:r w:rsidR="00F619A0" w:rsidRPr="00266E1A">
        <w:t>.</w:t>
      </w:r>
    </w:p>
    <w:p w14:paraId="09109B2F" w14:textId="31B5F43C" w:rsidR="00F4011A" w:rsidRPr="00266E1A" w:rsidRDefault="00E22DD8" w:rsidP="00CD0880">
      <w:pPr>
        <w:spacing w:before="120" w:after="0" w:line="240" w:lineRule="auto"/>
        <w:ind w:left="0" w:firstLine="0"/>
        <w:jc w:val="left"/>
        <w:rPr>
          <w:rFonts w:asciiTheme="minorHAnsi" w:hAnsiTheme="minorHAnsi" w:cstheme="minorHAnsi"/>
          <w:bCs/>
          <w:color w:val="auto"/>
          <w:szCs w:val="24"/>
        </w:rPr>
      </w:pPr>
      <w:r w:rsidRPr="00266E1A">
        <w:t xml:space="preserve">Your role is to </w:t>
      </w:r>
      <w:r w:rsidR="00C7083A" w:rsidRPr="00266E1A">
        <w:t>support your mentee to make clear associations between their practice and the relevant PSF Descriptor</w:t>
      </w:r>
      <w:r w:rsidR="00B10326" w:rsidRPr="00266E1A">
        <w:t>, drawing on the support available via STARS</w:t>
      </w:r>
      <w:r w:rsidR="00C7083A" w:rsidRPr="00266E1A">
        <w:t>.</w:t>
      </w:r>
      <w:r w:rsidR="00C7083A" w:rsidRPr="00266E1A">
        <w:rPr>
          <w:rFonts w:asciiTheme="minorHAnsi" w:hAnsiTheme="minorHAnsi" w:cstheme="minorHAnsi"/>
          <w:bCs/>
          <w:color w:val="auto"/>
          <w:szCs w:val="24"/>
        </w:rPr>
        <w:t xml:space="preserve"> You should help them </w:t>
      </w:r>
      <w:r w:rsidR="005B3881" w:rsidRPr="00266E1A">
        <w:rPr>
          <w:rFonts w:asciiTheme="minorHAnsi" w:hAnsiTheme="minorHAnsi" w:cstheme="minorHAnsi"/>
          <w:bCs/>
          <w:color w:val="auto"/>
          <w:szCs w:val="24"/>
        </w:rPr>
        <w:t xml:space="preserve">to </w:t>
      </w:r>
      <w:r w:rsidR="00C57588" w:rsidRPr="00266E1A">
        <w:rPr>
          <w:rFonts w:asciiTheme="minorHAnsi" w:hAnsiTheme="minorHAnsi" w:cstheme="minorHAnsi"/>
          <w:bCs/>
          <w:color w:val="auto"/>
          <w:szCs w:val="24"/>
        </w:rPr>
        <w:t>reflect on how</w:t>
      </w:r>
      <w:r w:rsidR="00CD0880" w:rsidRPr="00266E1A">
        <w:rPr>
          <w:rFonts w:asciiTheme="minorHAnsi" w:hAnsiTheme="minorHAnsi" w:cstheme="minorHAnsi"/>
          <w:bCs/>
          <w:color w:val="auto"/>
          <w:szCs w:val="24"/>
        </w:rPr>
        <w:t xml:space="preserve"> they might address any gaps identified in </w:t>
      </w:r>
      <w:r w:rsidR="004F6835" w:rsidRPr="00266E1A">
        <w:rPr>
          <w:rFonts w:asciiTheme="minorHAnsi" w:hAnsiTheme="minorHAnsi" w:cstheme="minorHAnsi"/>
          <w:bCs/>
          <w:color w:val="auto"/>
          <w:szCs w:val="24"/>
        </w:rPr>
        <w:t>their</w:t>
      </w:r>
      <w:r w:rsidR="005B3881" w:rsidRPr="00266E1A">
        <w:rPr>
          <w:rFonts w:asciiTheme="minorHAnsi" w:hAnsiTheme="minorHAnsi" w:cstheme="minorHAnsi"/>
          <w:bCs/>
          <w:color w:val="auto"/>
          <w:szCs w:val="24"/>
        </w:rPr>
        <w:t xml:space="preserve"> STAR </w:t>
      </w:r>
      <w:r w:rsidR="001F2A2F" w:rsidRPr="00266E1A">
        <w:rPr>
          <w:rFonts w:asciiTheme="minorHAnsi" w:hAnsiTheme="minorHAnsi" w:cstheme="minorHAnsi"/>
          <w:bCs/>
          <w:color w:val="auto"/>
          <w:szCs w:val="24"/>
        </w:rPr>
        <w:t>Chart and</w:t>
      </w:r>
      <w:r w:rsidR="00AD1B5D" w:rsidRPr="00266E1A">
        <w:rPr>
          <w:rFonts w:asciiTheme="minorHAnsi" w:hAnsiTheme="minorHAnsi" w:cstheme="minorHAnsi"/>
          <w:bCs/>
          <w:color w:val="auto"/>
          <w:szCs w:val="24"/>
        </w:rPr>
        <w:t xml:space="preserve"> identify current and future development ne</w:t>
      </w:r>
      <w:r w:rsidR="0054290F" w:rsidRPr="00266E1A">
        <w:rPr>
          <w:rFonts w:asciiTheme="minorHAnsi" w:hAnsiTheme="minorHAnsi" w:cstheme="minorHAnsi"/>
          <w:bCs/>
          <w:color w:val="auto"/>
          <w:szCs w:val="24"/>
        </w:rPr>
        <w:t xml:space="preserve">eds. </w:t>
      </w:r>
      <w:r w:rsidR="00CD0880" w:rsidRPr="00266E1A">
        <w:rPr>
          <w:rFonts w:asciiTheme="minorHAnsi" w:hAnsiTheme="minorHAnsi" w:cstheme="minorHAnsi"/>
          <w:bCs/>
          <w:color w:val="auto"/>
          <w:szCs w:val="24"/>
        </w:rPr>
        <w:t xml:space="preserve">For example, </w:t>
      </w:r>
      <w:r w:rsidR="002560DD" w:rsidRPr="00266E1A">
        <w:rPr>
          <w:rFonts w:asciiTheme="minorHAnsi" w:hAnsiTheme="minorHAnsi" w:cstheme="minorHAnsi"/>
          <w:bCs/>
          <w:color w:val="auto"/>
          <w:szCs w:val="24"/>
        </w:rPr>
        <w:t>you</w:t>
      </w:r>
      <w:r w:rsidR="00CD0880" w:rsidRPr="00266E1A">
        <w:rPr>
          <w:rFonts w:asciiTheme="minorHAnsi" w:hAnsiTheme="minorHAnsi" w:cstheme="minorHAnsi"/>
          <w:bCs/>
          <w:color w:val="auto"/>
          <w:szCs w:val="24"/>
        </w:rPr>
        <w:t xml:space="preserve"> might</w:t>
      </w:r>
      <w:r w:rsidR="00C55756" w:rsidRPr="00266E1A">
        <w:rPr>
          <w:rFonts w:asciiTheme="minorHAnsi" w:hAnsiTheme="minorHAnsi" w:cstheme="minorHAnsi"/>
          <w:bCs/>
          <w:color w:val="auto"/>
          <w:szCs w:val="24"/>
        </w:rPr>
        <w:t xml:space="preserve"> (this list is not exhaustive)</w:t>
      </w:r>
      <w:r w:rsidR="00B61914" w:rsidRPr="00266E1A">
        <w:rPr>
          <w:rFonts w:asciiTheme="minorHAnsi" w:hAnsiTheme="minorHAnsi" w:cstheme="minorHAnsi"/>
          <w:bCs/>
          <w:color w:val="auto"/>
          <w:szCs w:val="24"/>
        </w:rPr>
        <w:t>:</w:t>
      </w:r>
    </w:p>
    <w:p w14:paraId="16859598" w14:textId="364257F1" w:rsidR="0050233D" w:rsidRPr="00266E1A" w:rsidRDefault="002C1C6E" w:rsidP="00B44676">
      <w:pPr>
        <w:pStyle w:val="ListParagraph"/>
        <w:numPr>
          <w:ilvl w:val="0"/>
          <w:numId w:val="7"/>
        </w:numPr>
        <w:spacing w:before="120" w:after="0" w:line="240" w:lineRule="auto"/>
        <w:ind w:left="714" w:hanging="357"/>
        <w:contextualSpacing w:val="0"/>
        <w:jc w:val="left"/>
        <w:rPr>
          <w:rFonts w:asciiTheme="minorHAnsi" w:hAnsiTheme="minorHAnsi" w:cstheme="minorHAnsi"/>
          <w:bCs/>
          <w:color w:val="auto"/>
          <w:szCs w:val="24"/>
        </w:rPr>
      </w:pPr>
      <w:r w:rsidRPr="00266E1A">
        <w:rPr>
          <w:rFonts w:asciiTheme="minorHAnsi" w:hAnsiTheme="minorHAnsi" w:cstheme="minorHAnsi"/>
          <w:bCs/>
          <w:color w:val="auto"/>
          <w:szCs w:val="24"/>
        </w:rPr>
        <w:t>S</w:t>
      </w:r>
      <w:r w:rsidR="00CD0880" w:rsidRPr="00266E1A">
        <w:rPr>
          <w:rFonts w:asciiTheme="minorHAnsi" w:hAnsiTheme="minorHAnsi" w:cstheme="minorHAnsi"/>
          <w:bCs/>
          <w:color w:val="auto"/>
          <w:szCs w:val="24"/>
        </w:rPr>
        <w:t>ignpost you</w:t>
      </w:r>
      <w:r w:rsidR="002560DD" w:rsidRPr="00266E1A">
        <w:rPr>
          <w:rFonts w:asciiTheme="minorHAnsi" w:hAnsiTheme="minorHAnsi" w:cstheme="minorHAnsi"/>
          <w:bCs/>
          <w:color w:val="auto"/>
          <w:szCs w:val="24"/>
        </w:rPr>
        <w:t>r mentee</w:t>
      </w:r>
      <w:r w:rsidR="00CD0880" w:rsidRPr="00266E1A">
        <w:rPr>
          <w:rFonts w:asciiTheme="minorHAnsi" w:hAnsiTheme="minorHAnsi" w:cstheme="minorHAnsi"/>
          <w:bCs/>
          <w:color w:val="auto"/>
          <w:szCs w:val="24"/>
        </w:rPr>
        <w:t xml:space="preserve"> to relevant developmental opportunities such as the </w:t>
      </w:r>
      <w:hyperlink r:id="rId30" w:history="1">
        <w:r w:rsidR="00CD0880" w:rsidRPr="00266E1A">
          <w:rPr>
            <w:rStyle w:val="Hyperlink"/>
            <w:rFonts w:asciiTheme="minorHAnsi" w:hAnsiTheme="minorHAnsi" w:cstheme="minorHAnsi"/>
            <w:bCs/>
            <w:szCs w:val="24"/>
          </w:rPr>
          <w:t>Academic Staff Development Programme</w:t>
        </w:r>
      </w:hyperlink>
      <w:r w:rsidR="00CD0880" w:rsidRPr="00266E1A">
        <w:rPr>
          <w:rFonts w:asciiTheme="minorHAnsi" w:hAnsiTheme="minorHAnsi" w:cstheme="minorHAnsi"/>
          <w:bCs/>
          <w:color w:val="auto"/>
          <w:szCs w:val="24"/>
        </w:rPr>
        <w:t xml:space="preserve">, </w:t>
      </w:r>
      <w:hyperlink r:id="rId31" w:history="1">
        <w:r w:rsidR="00CD0880" w:rsidRPr="00266E1A">
          <w:rPr>
            <w:rStyle w:val="Hyperlink"/>
            <w:rFonts w:asciiTheme="minorHAnsi" w:hAnsiTheme="minorHAnsi" w:cstheme="minorHAnsi"/>
            <w:bCs/>
            <w:szCs w:val="24"/>
          </w:rPr>
          <w:t>Celpie</w:t>
        </w:r>
      </w:hyperlink>
      <w:r w:rsidR="00CD0880" w:rsidRPr="00266E1A">
        <w:rPr>
          <w:rFonts w:asciiTheme="minorHAnsi" w:hAnsiTheme="minorHAnsi" w:cstheme="minorHAnsi"/>
          <w:bCs/>
          <w:color w:val="auto"/>
          <w:szCs w:val="24"/>
        </w:rPr>
        <w:t xml:space="preserve">, </w:t>
      </w:r>
      <w:hyperlink r:id="rId32" w:history="1">
        <w:r w:rsidR="00CD0880" w:rsidRPr="00266E1A">
          <w:rPr>
            <w:rStyle w:val="Hyperlink"/>
            <w:rFonts w:asciiTheme="minorHAnsi" w:hAnsiTheme="minorHAnsi" w:cstheme="minorHAnsi"/>
            <w:bCs/>
            <w:szCs w:val="24"/>
          </w:rPr>
          <w:t>the Hive</w:t>
        </w:r>
      </w:hyperlink>
      <w:r w:rsidR="00CD0880" w:rsidRPr="00266E1A">
        <w:rPr>
          <w:rFonts w:asciiTheme="minorHAnsi" w:hAnsiTheme="minorHAnsi" w:cstheme="minorHAnsi"/>
          <w:bCs/>
          <w:color w:val="auto"/>
          <w:szCs w:val="24"/>
        </w:rPr>
        <w:t>, etc.</w:t>
      </w:r>
    </w:p>
    <w:p w14:paraId="4F43DCA0" w14:textId="07A4049C" w:rsidR="0050233D" w:rsidRPr="00266E1A" w:rsidRDefault="002C1C6E" w:rsidP="00B44676">
      <w:pPr>
        <w:pStyle w:val="ListParagraph"/>
        <w:numPr>
          <w:ilvl w:val="0"/>
          <w:numId w:val="7"/>
        </w:numPr>
        <w:spacing w:before="120" w:after="0" w:line="240" w:lineRule="auto"/>
        <w:ind w:left="714" w:hanging="357"/>
        <w:contextualSpacing w:val="0"/>
        <w:jc w:val="left"/>
        <w:rPr>
          <w:rFonts w:asciiTheme="minorHAnsi" w:hAnsiTheme="minorHAnsi" w:cstheme="minorHAnsi"/>
          <w:bCs/>
          <w:color w:val="auto"/>
          <w:szCs w:val="24"/>
        </w:rPr>
      </w:pPr>
      <w:r w:rsidRPr="00266E1A">
        <w:rPr>
          <w:rFonts w:asciiTheme="minorHAnsi" w:hAnsiTheme="minorHAnsi" w:cstheme="minorHAnsi"/>
          <w:bCs/>
          <w:color w:val="auto"/>
          <w:szCs w:val="24"/>
        </w:rPr>
        <w:t>E</w:t>
      </w:r>
      <w:r w:rsidR="00CD0880" w:rsidRPr="00266E1A">
        <w:rPr>
          <w:rFonts w:asciiTheme="minorHAnsi" w:hAnsiTheme="minorHAnsi" w:cstheme="minorHAnsi"/>
          <w:bCs/>
          <w:color w:val="auto"/>
          <w:szCs w:val="24"/>
        </w:rPr>
        <w:t xml:space="preserve">ncourage </w:t>
      </w:r>
      <w:r w:rsidR="002560DD" w:rsidRPr="00266E1A">
        <w:rPr>
          <w:rFonts w:asciiTheme="minorHAnsi" w:hAnsiTheme="minorHAnsi" w:cstheme="minorHAnsi"/>
          <w:bCs/>
          <w:color w:val="auto"/>
          <w:szCs w:val="24"/>
        </w:rPr>
        <w:t>them</w:t>
      </w:r>
      <w:r w:rsidR="00CD0880" w:rsidRPr="00266E1A">
        <w:rPr>
          <w:rFonts w:asciiTheme="minorHAnsi" w:hAnsiTheme="minorHAnsi" w:cstheme="minorHAnsi"/>
          <w:bCs/>
          <w:color w:val="auto"/>
          <w:szCs w:val="24"/>
        </w:rPr>
        <w:t xml:space="preserve"> to speak to </w:t>
      </w:r>
      <w:r w:rsidR="00875F74" w:rsidRPr="00266E1A">
        <w:rPr>
          <w:rFonts w:asciiTheme="minorHAnsi" w:hAnsiTheme="minorHAnsi" w:cstheme="minorHAnsi"/>
          <w:bCs/>
          <w:color w:val="auto"/>
          <w:szCs w:val="24"/>
        </w:rPr>
        <w:t>their</w:t>
      </w:r>
      <w:r w:rsidR="00CD0880" w:rsidRPr="00266E1A">
        <w:rPr>
          <w:rFonts w:asciiTheme="minorHAnsi" w:hAnsiTheme="minorHAnsi" w:cstheme="minorHAnsi"/>
          <w:bCs/>
          <w:color w:val="auto"/>
          <w:szCs w:val="24"/>
        </w:rPr>
        <w:t xml:space="preserve"> line manager about getting more experience in Areas of Activity that </w:t>
      </w:r>
      <w:r w:rsidR="007E5599" w:rsidRPr="00266E1A">
        <w:rPr>
          <w:rFonts w:asciiTheme="minorHAnsi" w:hAnsiTheme="minorHAnsi" w:cstheme="minorHAnsi"/>
          <w:bCs/>
          <w:color w:val="auto"/>
          <w:szCs w:val="24"/>
        </w:rPr>
        <w:t>they</w:t>
      </w:r>
      <w:r w:rsidR="00CD0880" w:rsidRPr="00266E1A">
        <w:rPr>
          <w:rFonts w:asciiTheme="minorHAnsi" w:hAnsiTheme="minorHAnsi" w:cstheme="minorHAnsi"/>
          <w:bCs/>
          <w:color w:val="auto"/>
          <w:szCs w:val="24"/>
        </w:rPr>
        <w:t xml:space="preserve"> are less familiar with</w:t>
      </w:r>
      <w:r w:rsidRPr="00266E1A">
        <w:rPr>
          <w:rFonts w:asciiTheme="minorHAnsi" w:hAnsiTheme="minorHAnsi" w:cstheme="minorHAnsi"/>
          <w:bCs/>
          <w:color w:val="auto"/>
          <w:szCs w:val="24"/>
        </w:rPr>
        <w:t>.</w:t>
      </w:r>
    </w:p>
    <w:p w14:paraId="65AA1BB0" w14:textId="69C4FB01" w:rsidR="00A67012" w:rsidRPr="00266E1A" w:rsidRDefault="002C1C6E" w:rsidP="00B44676">
      <w:pPr>
        <w:pStyle w:val="ListParagraph"/>
        <w:numPr>
          <w:ilvl w:val="0"/>
          <w:numId w:val="7"/>
        </w:numPr>
        <w:spacing w:before="120" w:after="0" w:line="240" w:lineRule="auto"/>
        <w:ind w:left="714" w:hanging="357"/>
        <w:contextualSpacing w:val="0"/>
        <w:jc w:val="left"/>
        <w:rPr>
          <w:rFonts w:asciiTheme="minorHAnsi" w:hAnsiTheme="minorHAnsi" w:cstheme="minorHAnsi"/>
          <w:bCs/>
          <w:color w:val="auto"/>
          <w:szCs w:val="24"/>
        </w:rPr>
      </w:pPr>
      <w:r w:rsidRPr="00266E1A">
        <w:rPr>
          <w:rFonts w:asciiTheme="minorHAnsi" w:hAnsiTheme="minorHAnsi" w:cstheme="minorHAnsi"/>
          <w:bCs/>
          <w:color w:val="auto"/>
          <w:szCs w:val="24"/>
        </w:rPr>
        <w:t>H</w:t>
      </w:r>
      <w:r w:rsidR="00CD0880" w:rsidRPr="00266E1A">
        <w:rPr>
          <w:rFonts w:asciiTheme="minorHAnsi" w:hAnsiTheme="minorHAnsi" w:cstheme="minorHAnsi"/>
          <w:bCs/>
          <w:color w:val="auto"/>
          <w:szCs w:val="24"/>
        </w:rPr>
        <w:t xml:space="preserve">elp </w:t>
      </w:r>
      <w:r w:rsidR="002560DD" w:rsidRPr="00266E1A">
        <w:rPr>
          <w:rFonts w:asciiTheme="minorHAnsi" w:hAnsiTheme="minorHAnsi" w:cstheme="minorHAnsi"/>
          <w:bCs/>
          <w:color w:val="auto"/>
          <w:szCs w:val="24"/>
        </w:rPr>
        <w:t>them</w:t>
      </w:r>
      <w:r w:rsidR="00CD0880" w:rsidRPr="00266E1A">
        <w:rPr>
          <w:rFonts w:asciiTheme="minorHAnsi" w:hAnsiTheme="minorHAnsi" w:cstheme="minorHAnsi"/>
          <w:bCs/>
          <w:color w:val="auto"/>
          <w:szCs w:val="24"/>
        </w:rPr>
        <w:t xml:space="preserve"> to identify how </w:t>
      </w:r>
      <w:r w:rsidR="00B16BC2" w:rsidRPr="00266E1A">
        <w:rPr>
          <w:rFonts w:asciiTheme="minorHAnsi" w:hAnsiTheme="minorHAnsi" w:cstheme="minorHAnsi"/>
          <w:bCs/>
          <w:color w:val="auto"/>
          <w:szCs w:val="24"/>
        </w:rPr>
        <w:t xml:space="preserve">they </w:t>
      </w:r>
      <w:r w:rsidR="00CD0880" w:rsidRPr="00266E1A">
        <w:rPr>
          <w:rFonts w:asciiTheme="minorHAnsi" w:hAnsiTheme="minorHAnsi" w:cstheme="minorHAnsi"/>
          <w:bCs/>
          <w:color w:val="auto"/>
          <w:szCs w:val="24"/>
        </w:rPr>
        <w:t xml:space="preserve">can gather evidence to support </w:t>
      </w:r>
      <w:r w:rsidR="0050233D" w:rsidRPr="00266E1A">
        <w:rPr>
          <w:rFonts w:asciiTheme="minorHAnsi" w:hAnsiTheme="minorHAnsi" w:cstheme="minorHAnsi"/>
          <w:bCs/>
          <w:color w:val="auto"/>
          <w:szCs w:val="24"/>
        </w:rPr>
        <w:t>their</w:t>
      </w:r>
      <w:r w:rsidR="00C410E8" w:rsidRPr="00266E1A">
        <w:rPr>
          <w:rFonts w:asciiTheme="minorHAnsi" w:hAnsiTheme="minorHAnsi" w:cstheme="minorHAnsi"/>
          <w:bCs/>
          <w:color w:val="auto"/>
          <w:szCs w:val="24"/>
        </w:rPr>
        <w:t xml:space="preserve"> claim</w:t>
      </w:r>
      <w:r w:rsidR="00CE36ED" w:rsidRPr="00266E1A">
        <w:rPr>
          <w:rFonts w:asciiTheme="minorHAnsi" w:hAnsiTheme="minorHAnsi" w:cstheme="minorHAnsi"/>
          <w:bCs/>
          <w:color w:val="auto"/>
          <w:szCs w:val="24"/>
        </w:rPr>
        <w:t xml:space="preserve"> or</w:t>
      </w:r>
      <w:r w:rsidR="004C1A9B" w:rsidRPr="00266E1A">
        <w:rPr>
          <w:rFonts w:asciiTheme="minorHAnsi" w:hAnsiTheme="minorHAnsi" w:cstheme="minorHAnsi"/>
          <w:bCs/>
          <w:color w:val="auto"/>
          <w:szCs w:val="24"/>
        </w:rPr>
        <w:t xml:space="preserve"> </w:t>
      </w:r>
      <w:r w:rsidR="00B279EF" w:rsidRPr="00266E1A">
        <w:rPr>
          <w:rFonts w:asciiTheme="minorHAnsi" w:hAnsiTheme="minorHAnsi" w:cstheme="minorHAnsi"/>
          <w:bCs/>
          <w:color w:val="auto"/>
          <w:szCs w:val="24"/>
        </w:rPr>
        <w:t>select</w:t>
      </w:r>
      <w:r w:rsidR="004C1A9B" w:rsidRPr="00266E1A">
        <w:rPr>
          <w:rFonts w:asciiTheme="minorHAnsi" w:hAnsiTheme="minorHAnsi" w:cstheme="minorHAnsi"/>
          <w:bCs/>
          <w:color w:val="auto"/>
          <w:szCs w:val="24"/>
        </w:rPr>
        <w:t xml:space="preserve"> </w:t>
      </w:r>
      <w:r w:rsidR="00526F6A" w:rsidRPr="00266E1A">
        <w:rPr>
          <w:rFonts w:asciiTheme="minorHAnsi" w:hAnsiTheme="minorHAnsi" w:cstheme="minorHAnsi"/>
          <w:bCs/>
          <w:color w:val="auto"/>
          <w:szCs w:val="24"/>
        </w:rPr>
        <w:t xml:space="preserve">effective </w:t>
      </w:r>
      <w:r w:rsidR="00CD0880" w:rsidRPr="00266E1A">
        <w:rPr>
          <w:rFonts w:asciiTheme="minorHAnsi" w:hAnsiTheme="minorHAnsi" w:cstheme="minorHAnsi"/>
          <w:bCs/>
          <w:color w:val="auto"/>
          <w:szCs w:val="24"/>
        </w:rPr>
        <w:t>teaching artefacts</w:t>
      </w:r>
      <w:r w:rsidR="004C1A9B" w:rsidRPr="00266E1A">
        <w:rPr>
          <w:rFonts w:asciiTheme="minorHAnsi" w:hAnsiTheme="minorHAnsi" w:cstheme="minorHAnsi"/>
          <w:bCs/>
          <w:color w:val="auto"/>
          <w:szCs w:val="24"/>
        </w:rPr>
        <w:t xml:space="preserve"> to include</w:t>
      </w:r>
      <w:r w:rsidRPr="00266E1A">
        <w:rPr>
          <w:rFonts w:asciiTheme="minorHAnsi" w:hAnsiTheme="minorHAnsi" w:cstheme="minorHAnsi"/>
          <w:bCs/>
          <w:color w:val="auto"/>
          <w:szCs w:val="24"/>
        </w:rPr>
        <w:t>.</w:t>
      </w:r>
    </w:p>
    <w:p w14:paraId="5BEDC2F8" w14:textId="4A4ACD5A" w:rsidR="00A67012" w:rsidRPr="00266E1A" w:rsidRDefault="002C1C6E" w:rsidP="00B44676">
      <w:pPr>
        <w:pStyle w:val="ListParagraph"/>
        <w:numPr>
          <w:ilvl w:val="0"/>
          <w:numId w:val="7"/>
        </w:numPr>
        <w:spacing w:before="120" w:after="0" w:line="240" w:lineRule="auto"/>
        <w:ind w:left="714" w:hanging="357"/>
        <w:contextualSpacing w:val="0"/>
        <w:jc w:val="left"/>
        <w:rPr>
          <w:rFonts w:asciiTheme="minorHAnsi" w:hAnsiTheme="minorHAnsi" w:cstheme="minorHAnsi"/>
          <w:bCs/>
          <w:color w:val="auto"/>
          <w:szCs w:val="24"/>
        </w:rPr>
      </w:pPr>
      <w:r w:rsidRPr="00266E1A">
        <w:rPr>
          <w:rFonts w:asciiTheme="minorHAnsi" w:hAnsiTheme="minorHAnsi" w:cstheme="minorHAnsi"/>
          <w:bCs/>
          <w:color w:val="auto"/>
          <w:szCs w:val="24"/>
        </w:rPr>
        <w:t>E</w:t>
      </w:r>
      <w:r w:rsidR="006C770F" w:rsidRPr="00266E1A">
        <w:rPr>
          <w:rFonts w:asciiTheme="minorHAnsi" w:hAnsiTheme="minorHAnsi" w:cstheme="minorHAnsi"/>
          <w:bCs/>
          <w:color w:val="auto"/>
          <w:szCs w:val="24"/>
        </w:rPr>
        <w:t>ncourage the</w:t>
      </w:r>
      <w:r w:rsidR="0069624D" w:rsidRPr="00266E1A">
        <w:rPr>
          <w:rFonts w:asciiTheme="minorHAnsi" w:hAnsiTheme="minorHAnsi" w:cstheme="minorHAnsi"/>
          <w:bCs/>
          <w:color w:val="auto"/>
          <w:szCs w:val="24"/>
        </w:rPr>
        <w:t xml:space="preserve">m to </w:t>
      </w:r>
      <w:r w:rsidR="00BF4C43" w:rsidRPr="00266E1A">
        <w:rPr>
          <w:rFonts w:asciiTheme="minorHAnsi" w:hAnsiTheme="minorHAnsi" w:cstheme="minorHAnsi"/>
          <w:bCs/>
          <w:color w:val="auto"/>
          <w:szCs w:val="24"/>
        </w:rPr>
        <w:t>write reflectively</w:t>
      </w:r>
      <w:r w:rsidR="00B06B83" w:rsidRPr="00266E1A">
        <w:rPr>
          <w:rFonts w:asciiTheme="minorHAnsi" w:hAnsiTheme="minorHAnsi" w:cstheme="minorHAnsi"/>
          <w:bCs/>
          <w:color w:val="auto"/>
          <w:szCs w:val="24"/>
        </w:rPr>
        <w:t xml:space="preserve"> and integrate </w:t>
      </w:r>
      <w:r w:rsidR="000C30DD" w:rsidRPr="00266E1A">
        <w:rPr>
          <w:rFonts w:asciiTheme="minorHAnsi" w:hAnsiTheme="minorHAnsi" w:cstheme="minorHAnsi"/>
          <w:bCs/>
          <w:color w:val="auto"/>
          <w:szCs w:val="24"/>
        </w:rPr>
        <w:t>Professional Values and Core Knowledge.</w:t>
      </w:r>
    </w:p>
    <w:p w14:paraId="695E88AB" w14:textId="49FF2798" w:rsidR="00BC5DE5" w:rsidRPr="00266E1A" w:rsidRDefault="00D00D19" w:rsidP="008F211C">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lastRenderedPageBreak/>
        <w:t xml:space="preserve">Participants </w:t>
      </w:r>
      <w:r w:rsidR="0068253F" w:rsidRPr="00266E1A">
        <w:rPr>
          <w:rFonts w:asciiTheme="minorHAnsi" w:hAnsiTheme="minorHAnsi" w:cstheme="minorHAnsi"/>
          <w:bCs/>
          <w:color w:val="auto"/>
          <w:szCs w:val="24"/>
        </w:rPr>
        <w:t xml:space="preserve">are advised to </w:t>
      </w:r>
      <w:r w:rsidR="00F0486E" w:rsidRPr="00266E1A">
        <w:rPr>
          <w:rFonts w:asciiTheme="minorHAnsi" w:hAnsiTheme="minorHAnsi" w:cstheme="minorHAnsi"/>
          <w:bCs/>
          <w:color w:val="auto"/>
          <w:szCs w:val="24"/>
        </w:rPr>
        <w:t xml:space="preserve">submit individual sections </w:t>
      </w:r>
      <w:r w:rsidRPr="00266E1A">
        <w:rPr>
          <w:rFonts w:asciiTheme="minorHAnsi" w:hAnsiTheme="minorHAnsi" w:cstheme="minorHAnsi"/>
          <w:bCs/>
          <w:color w:val="auto"/>
          <w:szCs w:val="24"/>
        </w:rPr>
        <w:t xml:space="preserve">of their </w:t>
      </w:r>
      <w:r w:rsidR="008D0AC6" w:rsidRPr="00266E1A">
        <w:rPr>
          <w:rFonts w:asciiTheme="minorHAnsi" w:hAnsiTheme="minorHAnsi" w:cstheme="minorHAnsi"/>
          <w:bCs/>
          <w:color w:val="auto"/>
          <w:szCs w:val="24"/>
        </w:rPr>
        <w:t xml:space="preserve">draft </w:t>
      </w:r>
      <w:r w:rsidRPr="00266E1A">
        <w:rPr>
          <w:rFonts w:asciiTheme="minorHAnsi" w:hAnsiTheme="minorHAnsi" w:cstheme="minorHAnsi"/>
          <w:bCs/>
          <w:color w:val="auto"/>
          <w:szCs w:val="24"/>
        </w:rPr>
        <w:t xml:space="preserve">application to their mentor </w:t>
      </w:r>
      <w:r w:rsidR="00F0486E" w:rsidRPr="00266E1A">
        <w:rPr>
          <w:rFonts w:asciiTheme="minorHAnsi" w:hAnsiTheme="minorHAnsi" w:cstheme="minorHAnsi"/>
          <w:bCs/>
          <w:color w:val="auto"/>
          <w:szCs w:val="24"/>
        </w:rPr>
        <w:t>on a rolling basis, rather than the entire submission in one go</w:t>
      </w:r>
      <w:r w:rsidR="008F211C" w:rsidRPr="00266E1A">
        <w:rPr>
          <w:rFonts w:asciiTheme="minorHAnsi" w:hAnsiTheme="minorHAnsi" w:cstheme="minorHAnsi"/>
          <w:bCs/>
          <w:color w:val="auto"/>
          <w:szCs w:val="24"/>
        </w:rPr>
        <w:t xml:space="preserve">. </w:t>
      </w:r>
      <w:r w:rsidR="00247DF9" w:rsidRPr="00266E1A">
        <w:rPr>
          <w:rFonts w:asciiTheme="minorHAnsi" w:hAnsiTheme="minorHAnsi" w:cstheme="minorHAnsi"/>
          <w:bCs/>
          <w:color w:val="auto"/>
          <w:szCs w:val="24"/>
        </w:rPr>
        <w:t>That gives them the opportunity to</w:t>
      </w:r>
      <w:r w:rsidR="00CB6DB3" w:rsidRPr="00266E1A">
        <w:rPr>
          <w:rFonts w:asciiTheme="minorHAnsi" w:hAnsiTheme="minorHAnsi" w:cstheme="minorHAnsi"/>
          <w:bCs/>
          <w:color w:val="auto"/>
          <w:szCs w:val="24"/>
        </w:rPr>
        <w:t xml:space="preserve"> implement your</w:t>
      </w:r>
      <w:r w:rsidR="00D72D16" w:rsidRPr="00266E1A">
        <w:rPr>
          <w:rFonts w:asciiTheme="minorHAnsi" w:hAnsiTheme="minorHAnsi" w:cstheme="minorHAnsi"/>
          <w:bCs/>
          <w:color w:val="auto"/>
          <w:szCs w:val="24"/>
        </w:rPr>
        <w:t xml:space="preserve"> feedback when they write the </w:t>
      </w:r>
      <w:r w:rsidR="00247DF9" w:rsidRPr="00266E1A">
        <w:rPr>
          <w:rFonts w:asciiTheme="minorHAnsi" w:hAnsiTheme="minorHAnsi" w:cstheme="minorHAnsi"/>
          <w:bCs/>
          <w:color w:val="auto"/>
          <w:szCs w:val="24"/>
        </w:rPr>
        <w:t xml:space="preserve">next section, so </w:t>
      </w:r>
      <w:r w:rsidR="00D72D16" w:rsidRPr="00266E1A">
        <w:rPr>
          <w:rFonts w:asciiTheme="minorHAnsi" w:hAnsiTheme="minorHAnsi" w:cstheme="minorHAnsi"/>
          <w:bCs/>
          <w:color w:val="auto"/>
          <w:szCs w:val="24"/>
        </w:rPr>
        <w:t xml:space="preserve">that each </w:t>
      </w:r>
      <w:r w:rsidR="00247DF9" w:rsidRPr="00266E1A">
        <w:rPr>
          <w:rFonts w:asciiTheme="minorHAnsi" w:hAnsiTheme="minorHAnsi" w:cstheme="minorHAnsi"/>
          <w:bCs/>
          <w:color w:val="auto"/>
          <w:szCs w:val="24"/>
        </w:rPr>
        <w:t xml:space="preserve">section </w:t>
      </w:r>
      <w:r w:rsidR="00D72D16" w:rsidRPr="00266E1A">
        <w:rPr>
          <w:rFonts w:asciiTheme="minorHAnsi" w:hAnsiTheme="minorHAnsi" w:cstheme="minorHAnsi"/>
          <w:bCs/>
          <w:color w:val="auto"/>
          <w:szCs w:val="24"/>
        </w:rPr>
        <w:t xml:space="preserve">will hopefully </w:t>
      </w:r>
      <w:r w:rsidR="00247DF9" w:rsidRPr="00266E1A">
        <w:rPr>
          <w:rFonts w:asciiTheme="minorHAnsi" w:hAnsiTheme="minorHAnsi" w:cstheme="minorHAnsi"/>
          <w:bCs/>
          <w:color w:val="auto"/>
          <w:szCs w:val="24"/>
        </w:rPr>
        <w:t>become progressively more effective.</w:t>
      </w:r>
      <w:r w:rsidR="00D72D16" w:rsidRPr="00266E1A">
        <w:rPr>
          <w:rFonts w:asciiTheme="minorHAnsi" w:hAnsiTheme="minorHAnsi" w:cstheme="minorHAnsi"/>
          <w:bCs/>
          <w:color w:val="auto"/>
          <w:szCs w:val="24"/>
        </w:rPr>
        <w:t xml:space="preserve">  </w:t>
      </w:r>
    </w:p>
    <w:p w14:paraId="0BC6BE72" w14:textId="02C2D3B1" w:rsidR="008F211C" w:rsidRPr="00266E1A" w:rsidRDefault="008F211C" w:rsidP="008F211C">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We suggest that a good time to meet your mentee for the second time is after you have provided feedback on most/all sections</w:t>
      </w:r>
      <w:r w:rsidR="00D4614D" w:rsidRPr="00266E1A">
        <w:rPr>
          <w:rFonts w:asciiTheme="minorHAnsi" w:hAnsiTheme="minorHAnsi" w:cstheme="minorHAnsi"/>
          <w:bCs/>
          <w:color w:val="auto"/>
          <w:szCs w:val="24"/>
        </w:rPr>
        <w:t xml:space="preserve"> of their application</w:t>
      </w:r>
      <w:r w:rsidRPr="00266E1A">
        <w:rPr>
          <w:rFonts w:asciiTheme="minorHAnsi" w:hAnsiTheme="minorHAnsi" w:cstheme="minorHAnsi"/>
          <w:bCs/>
          <w:color w:val="auto"/>
          <w:szCs w:val="24"/>
        </w:rPr>
        <w:t xml:space="preserve">, so you can discuss any final improvements that </w:t>
      </w:r>
      <w:r w:rsidR="001559EA" w:rsidRPr="00266E1A">
        <w:rPr>
          <w:rFonts w:asciiTheme="minorHAnsi" w:hAnsiTheme="minorHAnsi" w:cstheme="minorHAnsi"/>
          <w:bCs/>
          <w:color w:val="auto"/>
          <w:szCs w:val="24"/>
        </w:rPr>
        <w:t xml:space="preserve">you may </w:t>
      </w:r>
      <w:r w:rsidRPr="00266E1A">
        <w:rPr>
          <w:rFonts w:asciiTheme="minorHAnsi" w:hAnsiTheme="minorHAnsi" w:cstheme="minorHAnsi"/>
          <w:bCs/>
          <w:color w:val="auto"/>
          <w:szCs w:val="24"/>
        </w:rPr>
        <w:t xml:space="preserve">recommend before they submit to the </w:t>
      </w:r>
      <w:r w:rsidR="007406A7" w:rsidRPr="00266E1A">
        <w:rPr>
          <w:rFonts w:asciiTheme="minorHAnsi" w:hAnsiTheme="minorHAnsi" w:cstheme="minorHAnsi"/>
          <w:bCs/>
          <w:color w:val="auto"/>
          <w:szCs w:val="24"/>
        </w:rPr>
        <w:t>R</w:t>
      </w:r>
      <w:r w:rsidRPr="00266E1A">
        <w:rPr>
          <w:rFonts w:asciiTheme="minorHAnsi" w:hAnsiTheme="minorHAnsi" w:cstheme="minorHAnsi"/>
          <w:bCs/>
          <w:color w:val="auto"/>
          <w:szCs w:val="24"/>
        </w:rPr>
        <w:t xml:space="preserve">ecognition </w:t>
      </w:r>
      <w:r w:rsidR="007406A7" w:rsidRPr="00266E1A">
        <w:rPr>
          <w:rFonts w:asciiTheme="minorHAnsi" w:hAnsiTheme="minorHAnsi" w:cstheme="minorHAnsi"/>
          <w:bCs/>
          <w:color w:val="auto"/>
          <w:szCs w:val="24"/>
        </w:rPr>
        <w:t>P</w:t>
      </w:r>
      <w:r w:rsidRPr="00266E1A">
        <w:rPr>
          <w:rFonts w:asciiTheme="minorHAnsi" w:hAnsiTheme="minorHAnsi" w:cstheme="minorHAnsi"/>
          <w:bCs/>
          <w:color w:val="auto"/>
          <w:szCs w:val="24"/>
        </w:rPr>
        <w:t>anel.</w:t>
      </w:r>
      <w:r w:rsidR="0092243D" w:rsidRPr="00266E1A">
        <w:rPr>
          <w:rFonts w:asciiTheme="minorHAnsi" w:hAnsiTheme="minorHAnsi" w:cstheme="minorHAnsi"/>
          <w:bCs/>
          <w:color w:val="auto"/>
          <w:szCs w:val="24"/>
        </w:rPr>
        <w:t xml:space="preserve">  </w:t>
      </w:r>
    </w:p>
    <w:p w14:paraId="3AF8FA29" w14:textId="26CB5FB9" w:rsidR="00611B3A" w:rsidRPr="00266E1A" w:rsidRDefault="00DF2931" w:rsidP="008E747D">
      <w:pPr>
        <w:spacing w:before="120" w:after="0" w:line="240" w:lineRule="auto"/>
        <w:ind w:left="0" w:firstLine="0"/>
        <w:jc w:val="left"/>
      </w:pPr>
      <w:r w:rsidRPr="00266E1A">
        <w:rPr>
          <w:rFonts w:asciiTheme="minorHAnsi" w:hAnsiTheme="minorHAnsi" w:cstheme="minorHAnsi"/>
          <w:bCs/>
          <w:color w:val="auto"/>
          <w:szCs w:val="24"/>
        </w:rPr>
        <w:t xml:space="preserve">If </w:t>
      </w:r>
      <w:r w:rsidR="003F0CE1" w:rsidRPr="00266E1A">
        <w:rPr>
          <w:rFonts w:asciiTheme="minorHAnsi" w:hAnsiTheme="minorHAnsi" w:cstheme="minorHAnsi"/>
          <w:bCs/>
          <w:color w:val="auto"/>
          <w:szCs w:val="24"/>
        </w:rPr>
        <w:t>your</w:t>
      </w:r>
      <w:r w:rsidRPr="00266E1A">
        <w:rPr>
          <w:rFonts w:asciiTheme="minorHAnsi" w:hAnsiTheme="minorHAnsi" w:cstheme="minorHAnsi"/>
          <w:bCs/>
          <w:color w:val="auto"/>
          <w:szCs w:val="24"/>
        </w:rPr>
        <w:t xml:space="preserve"> mentee</w:t>
      </w:r>
      <w:r w:rsidR="0095253A" w:rsidRPr="00266E1A">
        <w:rPr>
          <w:rFonts w:asciiTheme="minorHAnsi" w:hAnsiTheme="minorHAnsi" w:cstheme="minorHAnsi"/>
          <w:bCs/>
          <w:color w:val="auto"/>
          <w:szCs w:val="24"/>
        </w:rPr>
        <w:t xml:space="preserve"> receives a</w:t>
      </w:r>
      <w:r w:rsidR="00A75C5D" w:rsidRPr="00266E1A">
        <w:rPr>
          <w:rFonts w:asciiTheme="minorHAnsi" w:hAnsiTheme="minorHAnsi" w:cstheme="minorHAnsi"/>
          <w:bCs/>
          <w:color w:val="auto"/>
          <w:szCs w:val="24"/>
        </w:rPr>
        <w:t xml:space="preserve"> referral from their </w:t>
      </w:r>
      <w:r w:rsidR="00D2339D" w:rsidRPr="00266E1A">
        <w:rPr>
          <w:rFonts w:asciiTheme="minorHAnsi" w:hAnsiTheme="minorHAnsi" w:cstheme="minorHAnsi"/>
          <w:bCs/>
          <w:color w:val="auto"/>
          <w:szCs w:val="24"/>
        </w:rPr>
        <w:t>Recognition Panel</w:t>
      </w:r>
      <w:r w:rsidR="00A75C5D" w:rsidRPr="00266E1A">
        <w:rPr>
          <w:rFonts w:asciiTheme="minorHAnsi" w:hAnsiTheme="minorHAnsi" w:cstheme="minorHAnsi"/>
          <w:bCs/>
          <w:color w:val="auto"/>
          <w:szCs w:val="24"/>
        </w:rPr>
        <w:t xml:space="preserve"> (see </w:t>
      </w:r>
      <w:r w:rsidR="00D833A6" w:rsidRPr="00D833A6">
        <w:rPr>
          <w:rFonts w:asciiTheme="minorHAnsi" w:hAnsiTheme="minorHAnsi" w:cstheme="minorHAnsi"/>
          <w:bCs/>
          <w:i/>
          <w:iCs/>
          <w:color w:val="auto"/>
          <w:szCs w:val="24"/>
        </w:rPr>
        <w:t>Reviewing process</w:t>
      </w:r>
      <w:r w:rsidR="00D833A6">
        <w:rPr>
          <w:rFonts w:asciiTheme="minorHAnsi" w:hAnsiTheme="minorHAnsi" w:cstheme="minorHAnsi"/>
          <w:bCs/>
          <w:color w:val="auto"/>
          <w:szCs w:val="24"/>
        </w:rPr>
        <w:t xml:space="preserve"> below and </w:t>
      </w:r>
      <w:r w:rsidR="00A75C5D" w:rsidRPr="00266E1A">
        <w:rPr>
          <w:rFonts w:asciiTheme="minorHAnsi" w:hAnsiTheme="minorHAnsi" w:cstheme="minorHAnsi"/>
          <w:bCs/>
          <w:color w:val="auto"/>
          <w:szCs w:val="24"/>
        </w:rPr>
        <w:t>Participant Handbook</w:t>
      </w:r>
      <w:r w:rsidR="004C25D4" w:rsidRPr="00266E1A">
        <w:rPr>
          <w:rFonts w:asciiTheme="minorHAnsi" w:hAnsiTheme="minorHAnsi" w:cstheme="minorHAnsi"/>
          <w:bCs/>
          <w:color w:val="auto"/>
          <w:szCs w:val="24"/>
        </w:rPr>
        <w:t xml:space="preserve"> section 5</w:t>
      </w:r>
      <w:r w:rsidR="00D833A6">
        <w:rPr>
          <w:rFonts w:asciiTheme="minorHAnsi" w:hAnsiTheme="minorHAnsi" w:cstheme="minorHAnsi"/>
          <w:bCs/>
          <w:color w:val="auto"/>
          <w:szCs w:val="24"/>
        </w:rPr>
        <w:t>.4</w:t>
      </w:r>
      <w:r w:rsidR="00A75C5D" w:rsidRPr="00266E1A">
        <w:rPr>
          <w:rFonts w:asciiTheme="minorHAnsi" w:hAnsiTheme="minorHAnsi" w:cstheme="minorHAnsi"/>
          <w:bCs/>
          <w:color w:val="auto"/>
          <w:szCs w:val="24"/>
        </w:rPr>
        <w:t xml:space="preserve">: </w:t>
      </w:r>
      <w:r w:rsidR="00CA1D7F" w:rsidRPr="00266E1A">
        <w:rPr>
          <w:rFonts w:asciiTheme="minorHAnsi" w:hAnsiTheme="minorHAnsi" w:cstheme="minorHAnsi"/>
          <w:bCs/>
          <w:i/>
          <w:iCs/>
          <w:color w:val="auto"/>
          <w:szCs w:val="24"/>
        </w:rPr>
        <w:t>Re</w:t>
      </w:r>
      <w:r w:rsidR="00D833A6">
        <w:rPr>
          <w:rFonts w:asciiTheme="minorHAnsi" w:hAnsiTheme="minorHAnsi" w:cstheme="minorHAnsi"/>
          <w:bCs/>
          <w:i/>
          <w:iCs/>
          <w:color w:val="auto"/>
          <w:szCs w:val="24"/>
        </w:rPr>
        <w:t>fer for resubmission</w:t>
      </w:r>
      <w:r w:rsidR="00CA1D7F" w:rsidRPr="00266E1A">
        <w:rPr>
          <w:rFonts w:asciiTheme="minorHAnsi" w:hAnsiTheme="minorHAnsi" w:cstheme="minorHAnsi"/>
          <w:bCs/>
          <w:color w:val="auto"/>
          <w:szCs w:val="24"/>
        </w:rPr>
        <w:t>)</w:t>
      </w:r>
      <w:r w:rsidR="00D2339D" w:rsidRPr="00266E1A">
        <w:rPr>
          <w:rFonts w:asciiTheme="minorHAnsi" w:hAnsiTheme="minorHAnsi" w:cstheme="minorHAnsi"/>
          <w:bCs/>
          <w:color w:val="auto"/>
          <w:szCs w:val="24"/>
        </w:rPr>
        <w:t xml:space="preserve">, </w:t>
      </w:r>
      <w:r w:rsidR="004B471A" w:rsidRPr="00266E1A">
        <w:rPr>
          <w:rFonts w:asciiTheme="minorHAnsi" w:hAnsiTheme="minorHAnsi" w:cstheme="minorHAnsi"/>
          <w:bCs/>
          <w:color w:val="auto"/>
          <w:szCs w:val="24"/>
        </w:rPr>
        <w:t xml:space="preserve">you </w:t>
      </w:r>
      <w:r w:rsidRPr="00266E1A">
        <w:rPr>
          <w:rFonts w:asciiTheme="minorHAnsi" w:hAnsiTheme="minorHAnsi" w:cstheme="minorHAnsi"/>
          <w:bCs/>
          <w:color w:val="auto"/>
          <w:szCs w:val="24"/>
        </w:rPr>
        <w:t>will be informed of the outcome</w:t>
      </w:r>
      <w:r w:rsidR="00EA69F8" w:rsidRPr="00266E1A">
        <w:rPr>
          <w:rFonts w:asciiTheme="minorHAnsi" w:hAnsiTheme="minorHAnsi" w:cstheme="minorHAnsi"/>
          <w:bCs/>
          <w:color w:val="auto"/>
          <w:szCs w:val="24"/>
        </w:rPr>
        <w:t xml:space="preserve">. </w:t>
      </w:r>
      <w:r w:rsidR="004D56D8">
        <w:rPr>
          <w:rFonts w:asciiTheme="minorHAnsi" w:hAnsiTheme="minorHAnsi" w:cstheme="minorHAnsi"/>
          <w:bCs/>
          <w:color w:val="auto"/>
          <w:szCs w:val="24"/>
        </w:rPr>
        <w:t>They are entitled to two more meetings with you, and you sh</w:t>
      </w:r>
      <w:r w:rsidR="00E97972" w:rsidRPr="00266E1A">
        <w:rPr>
          <w:rFonts w:asciiTheme="minorHAnsi" w:hAnsiTheme="minorHAnsi" w:cstheme="minorHAnsi"/>
          <w:bCs/>
          <w:color w:val="auto"/>
          <w:szCs w:val="24"/>
        </w:rPr>
        <w:t xml:space="preserve">ould </w:t>
      </w:r>
      <w:r w:rsidR="0094098C" w:rsidRPr="00266E1A">
        <w:rPr>
          <w:rFonts w:asciiTheme="minorHAnsi" w:hAnsiTheme="minorHAnsi" w:cstheme="minorHAnsi"/>
          <w:bCs/>
          <w:color w:val="auto"/>
          <w:szCs w:val="24"/>
        </w:rPr>
        <w:t>provide them with feedback on a full draft of their resubmission</w:t>
      </w:r>
      <w:r w:rsidRPr="00266E1A">
        <w:rPr>
          <w:rFonts w:asciiTheme="minorHAnsi" w:hAnsiTheme="minorHAnsi" w:cstheme="minorHAnsi"/>
          <w:bCs/>
          <w:color w:val="auto"/>
          <w:szCs w:val="24"/>
        </w:rPr>
        <w:t>.</w:t>
      </w:r>
      <w:r w:rsidR="00AE6AA6">
        <w:rPr>
          <w:rFonts w:asciiTheme="minorHAnsi" w:hAnsiTheme="minorHAnsi" w:cstheme="minorHAnsi"/>
          <w:bCs/>
          <w:color w:val="auto"/>
          <w:szCs w:val="24"/>
        </w:rPr>
        <w:t xml:space="preserve"> </w:t>
      </w:r>
      <w:r w:rsidR="00CA4BC1">
        <w:rPr>
          <w:rFonts w:asciiTheme="minorHAnsi" w:hAnsiTheme="minorHAnsi" w:cstheme="minorHAnsi"/>
          <w:bCs/>
          <w:color w:val="auto"/>
          <w:szCs w:val="24"/>
        </w:rPr>
        <w:t>So,</w:t>
      </w:r>
      <w:r w:rsidR="00AE6AA6">
        <w:rPr>
          <w:rFonts w:asciiTheme="minorHAnsi" w:hAnsiTheme="minorHAnsi" w:cstheme="minorHAnsi"/>
          <w:bCs/>
          <w:color w:val="auto"/>
          <w:szCs w:val="24"/>
        </w:rPr>
        <w:t xml:space="preserve"> the time in which you support a particular mentee may span two or three semesters, depending on their outcome.</w:t>
      </w:r>
    </w:p>
    <w:p w14:paraId="17BD4CDE" w14:textId="53238064" w:rsidR="00027FD4" w:rsidRPr="00266E1A" w:rsidRDefault="000B78A7" w:rsidP="00C578FB">
      <w:pPr>
        <w:pStyle w:val="H1PGCAP"/>
        <w:ind w:left="357" w:hanging="357"/>
      </w:pPr>
      <w:bookmarkStart w:id="6" w:name="_Toc178006690"/>
      <w:r w:rsidRPr="00266E1A">
        <w:t>R</w:t>
      </w:r>
      <w:r w:rsidR="00E84A46" w:rsidRPr="00266E1A">
        <w:t xml:space="preserve">eviewing </w:t>
      </w:r>
      <w:r w:rsidR="00206381" w:rsidRPr="00266E1A">
        <w:t>p</w:t>
      </w:r>
      <w:r w:rsidR="00E84A46" w:rsidRPr="00266E1A">
        <w:t>rocess</w:t>
      </w:r>
      <w:bookmarkEnd w:id="6"/>
    </w:p>
    <w:p w14:paraId="26913658" w14:textId="4CAC250F" w:rsidR="003A0E08" w:rsidRPr="00266E1A" w:rsidRDefault="00357F66" w:rsidP="008A32CE">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There are two main Recognition Panels each academic year</w:t>
      </w:r>
      <w:r w:rsidR="00C06AC6" w:rsidRPr="00266E1A">
        <w:rPr>
          <w:rFonts w:asciiTheme="minorHAnsi" w:hAnsiTheme="minorHAnsi" w:cstheme="minorHAnsi"/>
          <w:bCs/>
          <w:color w:val="auto"/>
          <w:szCs w:val="24"/>
        </w:rPr>
        <w:t>.</w:t>
      </w:r>
      <w:r w:rsidRPr="00266E1A">
        <w:rPr>
          <w:rFonts w:asciiTheme="minorHAnsi" w:hAnsiTheme="minorHAnsi" w:cstheme="minorHAnsi"/>
          <w:bCs/>
          <w:color w:val="auto"/>
          <w:szCs w:val="24"/>
        </w:rPr>
        <w:t xml:space="preserve"> A third may be scheduled, if necessary, only to review deferred or referred submissions</w:t>
      </w:r>
      <w:r w:rsidR="00AE6AA6">
        <w:rPr>
          <w:rFonts w:asciiTheme="minorHAnsi" w:hAnsiTheme="minorHAnsi" w:cstheme="minorHAnsi"/>
          <w:bCs/>
          <w:color w:val="auto"/>
          <w:szCs w:val="24"/>
        </w:rPr>
        <w:t xml:space="preserve"> from the semester 2 Panel</w:t>
      </w:r>
      <w:r w:rsidRPr="00266E1A">
        <w:rPr>
          <w:rFonts w:asciiTheme="minorHAnsi" w:hAnsiTheme="minorHAnsi" w:cstheme="minorHAnsi"/>
          <w:bCs/>
          <w:color w:val="auto"/>
          <w:szCs w:val="24"/>
        </w:rPr>
        <w:t xml:space="preserve">. In each semester there is a submission deadline in week 6, and the Recognition Panel meets to decide outcomes in week 9. If a third Panel is required </w:t>
      </w:r>
      <w:r w:rsidR="001F2A2F" w:rsidRPr="00266E1A">
        <w:rPr>
          <w:rFonts w:asciiTheme="minorHAnsi" w:hAnsiTheme="minorHAnsi" w:cstheme="minorHAnsi"/>
          <w:bCs/>
          <w:color w:val="auto"/>
          <w:szCs w:val="24"/>
        </w:rPr>
        <w:t>to</w:t>
      </w:r>
      <w:r w:rsidRPr="00266E1A">
        <w:rPr>
          <w:rFonts w:asciiTheme="minorHAnsi" w:hAnsiTheme="minorHAnsi" w:cstheme="minorHAnsi"/>
          <w:bCs/>
          <w:color w:val="auto"/>
          <w:szCs w:val="24"/>
        </w:rPr>
        <w:t xml:space="preserve"> review deferrals or referrals, the submission deadline will be organised for mid-June, with the Panel taking place about three weeks later.</w:t>
      </w:r>
    </w:p>
    <w:p w14:paraId="2801816C" w14:textId="6E8715ED" w:rsidR="00CA4BC1" w:rsidRPr="00CA4BC1" w:rsidRDefault="008D4D0E" w:rsidP="00CA4BC1">
      <w:pPr>
        <w:spacing w:before="120" w:after="0" w:line="240" w:lineRule="auto"/>
        <w:ind w:left="11" w:hanging="11"/>
        <w:jc w:val="left"/>
      </w:pPr>
      <w:r w:rsidRPr="00266E1A">
        <w:rPr>
          <w:rFonts w:asciiTheme="minorHAnsi" w:hAnsiTheme="minorHAnsi" w:cstheme="minorHAnsi"/>
          <w:bCs/>
          <w:color w:val="auto"/>
          <w:szCs w:val="24"/>
        </w:rPr>
        <w:t>A</w:t>
      </w:r>
      <w:r w:rsidR="005A77B0" w:rsidRPr="00266E1A">
        <w:rPr>
          <w:rFonts w:asciiTheme="minorHAnsi" w:hAnsiTheme="minorHAnsi" w:cstheme="minorHAnsi"/>
          <w:bCs/>
          <w:color w:val="auto"/>
          <w:szCs w:val="24"/>
        </w:rPr>
        <w:t xml:space="preserve">fter the </w:t>
      </w:r>
      <w:r w:rsidR="00FA1705" w:rsidRPr="00266E1A">
        <w:rPr>
          <w:rFonts w:asciiTheme="minorHAnsi" w:hAnsiTheme="minorHAnsi" w:cstheme="minorHAnsi"/>
          <w:bCs/>
          <w:color w:val="auto"/>
          <w:szCs w:val="24"/>
        </w:rPr>
        <w:t xml:space="preserve">submission </w:t>
      </w:r>
      <w:r w:rsidR="005A77B0" w:rsidRPr="00266E1A">
        <w:rPr>
          <w:rFonts w:asciiTheme="minorHAnsi" w:hAnsiTheme="minorHAnsi" w:cstheme="minorHAnsi"/>
          <w:bCs/>
          <w:color w:val="auto"/>
          <w:szCs w:val="24"/>
        </w:rPr>
        <w:t>deadline</w:t>
      </w:r>
      <w:r w:rsidR="00BD6DFB" w:rsidRPr="00266E1A">
        <w:rPr>
          <w:rFonts w:asciiTheme="minorHAnsi" w:hAnsiTheme="minorHAnsi" w:cstheme="minorHAnsi"/>
          <w:bCs/>
          <w:color w:val="auto"/>
          <w:szCs w:val="24"/>
        </w:rPr>
        <w:t>,</w:t>
      </w:r>
      <w:r w:rsidR="005A77B0" w:rsidRPr="00266E1A">
        <w:rPr>
          <w:rFonts w:asciiTheme="minorHAnsi" w:hAnsiTheme="minorHAnsi" w:cstheme="minorHAnsi"/>
          <w:bCs/>
          <w:color w:val="auto"/>
          <w:szCs w:val="24"/>
        </w:rPr>
        <w:t xml:space="preserve"> you </w:t>
      </w:r>
      <w:r w:rsidR="00BD6DFB" w:rsidRPr="00266E1A">
        <w:rPr>
          <w:rFonts w:asciiTheme="minorHAnsi" w:hAnsiTheme="minorHAnsi" w:cstheme="minorHAnsi"/>
          <w:bCs/>
          <w:color w:val="auto"/>
          <w:szCs w:val="24"/>
        </w:rPr>
        <w:t xml:space="preserve">and one other </w:t>
      </w:r>
      <w:r w:rsidR="00C55114" w:rsidRPr="00266E1A">
        <w:rPr>
          <w:rFonts w:asciiTheme="minorHAnsi" w:hAnsiTheme="minorHAnsi" w:cstheme="minorHAnsi"/>
          <w:bCs/>
          <w:color w:val="auto"/>
          <w:szCs w:val="24"/>
        </w:rPr>
        <w:t>R</w:t>
      </w:r>
      <w:r w:rsidR="00B02FAC" w:rsidRPr="00266E1A">
        <w:rPr>
          <w:rFonts w:asciiTheme="minorHAnsi" w:hAnsiTheme="minorHAnsi" w:cstheme="minorHAnsi"/>
          <w:bCs/>
          <w:color w:val="auto"/>
          <w:szCs w:val="24"/>
        </w:rPr>
        <w:t xml:space="preserve">eviewer </w:t>
      </w:r>
      <w:r w:rsidR="005A77B0" w:rsidRPr="00266E1A">
        <w:rPr>
          <w:rFonts w:asciiTheme="minorHAnsi" w:hAnsiTheme="minorHAnsi" w:cstheme="minorHAnsi"/>
          <w:bCs/>
          <w:color w:val="auto"/>
          <w:szCs w:val="24"/>
        </w:rPr>
        <w:t>will</w:t>
      </w:r>
      <w:r w:rsidR="00D62230" w:rsidRPr="00266E1A">
        <w:rPr>
          <w:rFonts w:asciiTheme="minorHAnsi" w:hAnsiTheme="minorHAnsi" w:cstheme="minorHAnsi"/>
          <w:bCs/>
          <w:color w:val="auto"/>
          <w:szCs w:val="24"/>
        </w:rPr>
        <w:t xml:space="preserve"> be allocated</w:t>
      </w:r>
      <w:r w:rsidR="001537A8" w:rsidRPr="00266E1A">
        <w:rPr>
          <w:rFonts w:asciiTheme="minorHAnsi" w:hAnsiTheme="minorHAnsi" w:cstheme="minorHAnsi"/>
          <w:bCs/>
          <w:color w:val="auto"/>
          <w:szCs w:val="24"/>
        </w:rPr>
        <w:t xml:space="preserve"> </w:t>
      </w:r>
      <w:r w:rsidR="00092B30" w:rsidRPr="00266E1A">
        <w:rPr>
          <w:rFonts w:asciiTheme="minorHAnsi" w:hAnsiTheme="minorHAnsi" w:cstheme="minorHAnsi"/>
          <w:bCs/>
          <w:color w:val="auto"/>
          <w:szCs w:val="24"/>
        </w:rPr>
        <w:t>the same</w:t>
      </w:r>
      <w:r w:rsidR="001537A8" w:rsidRPr="00266E1A">
        <w:rPr>
          <w:rFonts w:asciiTheme="minorHAnsi" w:hAnsiTheme="minorHAnsi" w:cstheme="minorHAnsi"/>
          <w:bCs/>
          <w:color w:val="auto"/>
          <w:szCs w:val="24"/>
        </w:rPr>
        <w:t xml:space="preserve"> </w:t>
      </w:r>
      <w:r w:rsidR="008D077A" w:rsidRPr="00266E1A">
        <w:rPr>
          <w:rFonts w:asciiTheme="minorHAnsi" w:hAnsiTheme="minorHAnsi" w:cstheme="minorHAnsi"/>
          <w:bCs/>
          <w:color w:val="auto"/>
          <w:szCs w:val="24"/>
        </w:rPr>
        <w:t>sub-</w:t>
      </w:r>
      <w:r w:rsidR="001537A8" w:rsidRPr="00266E1A">
        <w:rPr>
          <w:rFonts w:asciiTheme="minorHAnsi" w:hAnsiTheme="minorHAnsi" w:cstheme="minorHAnsi"/>
          <w:bCs/>
          <w:color w:val="auto"/>
          <w:szCs w:val="24"/>
        </w:rPr>
        <w:t>set of applications</w:t>
      </w:r>
      <w:r w:rsidR="00C267D9" w:rsidRPr="00266E1A">
        <w:rPr>
          <w:rFonts w:asciiTheme="minorHAnsi" w:hAnsiTheme="minorHAnsi" w:cstheme="minorHAnsi"/>
          <w:bCs/>
          <w:color w:val="auto"/>
          <w:szCs w:val="24"/>
        </w:rPr>
        <w:t xml:space="preserve"> to </w:t>
      </w:r>
      <w:r w:rsidR="00EC7093" w:rsidRPr="00266E1A">
        <w:rPr>
          <w:rFonts w:asciiTheme="minorHAnsi" w:hAnsiTheme="minorHAnsi" w:cstheme="minorHAnsi"/>
          <w:bCs/>
          <w:color w:val="auto"/>
          <w:szCs w:val="24"/>
        </w:rPr>
        <w:t>review</w:t>
      </w:r>
      <w:r w:rsidR="00BF5E54" w:rsidRPr="00266E1A">
        <w:rPr>
          <w:rFonts w:asciiTheme="minorHAnsi" w:hAnsiTheme="minorHAnsi" w:cstheme="minorHAnsi"/>
          <w:bCs/>
          <w:color w:val="auto"/>
          <w:szCs w:val="24"/>
        </w:rPr>
        <w:t xml:space="preserve">, accessed via </w:t>
      </w:r>
      <w:r w:rsidR="00E16FA8">
        <w:rPr>
          <w:rFonts w:asciiTheme="minorHAnsi" w:hAnsiTheme="minorHAnsi" w:cstheme="minorHAnsi"/>
          <w:bCs/>
          <w:color w:val="auto"/>
          <w:szCs w:val="24"/>
        </w:rPr>
        <w:t xml:space="preserve">a secure link to </w:t>
      </w:r>
      <w:proofErr w:type="spellStart"/>
      <w:r w:rsidR="00E16FA8">
        <w:rPr>
          <w:rFonts w:asciiTheme="minorHAnsi" w:hAnsiTheme="minorHAnsi" w:cstheme="minorHAnsi"/>
          <w:bCs/>
          <w:color w:val="auto"/>
          <w:szCs w:val="24"/>
        </w:rPr>
        <w:t>Onedrive</w:t>
      </w:r>
      <w:proofErr w:type="spellEnd"/>
      <w:r w:rsidR="00E16FA8">
        <w:rPr>
          <w:rFonts w:asciiTheme="minorHAnsi" w:hAnsiTheme="minorHAnsi" w:cstheme="minorHAnsi"/>
          <w:bCs/>
          <w:color w:val="auto"/>
          <w:szCs w:val="24"/>
        </w:rPr>
        <w:t xml:space="preserve"> </w:t>
      </w:r>
      <w:r w:rsidR="00BF5E54" w:rsidRPr="00266E1A">
        <w:rPr>
          <w:rFonts w:asciiTheme="minorHAnsi" w:hAnsiTheme="minorHAnsi" w:cstheme="minorHAnsi"/>
          <w:bCs/>
          <w:color w:val="auto"/>
          <w:szCs w:val="24"/>
        </w:rPr>
        <w:t>in the STARS Space in Moodle.</w:t>
      </w:r>
      <w:r w:rsidR="00077AA5" w:rsidRPr="00266E1A">
        <w:rPr>
          <w:rFonts w:asciiTheme="minorHAnsi" w:hAnsiTheme="minorHAnsi" w:cstheme="minorHAnsi"/>
          <w:bCs/>
          <w:color w:val="auto"/>
          <w:szCs w:val="24"/>
        </w:rPr>
        <w:t xml:space="preserve"> </w:t>
      </w:r>
      <w:r w:rsidR="002A60BF" w:rsidRPr="00266E1A">
        <w:rPr>
          <w:rFonts w:asciiTheme="minorHAnsi" w:hAnsiTheme="minorHAnsi" w:cstheme="minorHAnsi"/>
          <w:bCs/>
          <w:color w:val="auto"/>
          <w:szCs w:val="24"/>
        </w:rPr>
        <w:t>The External Reviewer</w:t>
      </w:r>
      <w:r w:rsidR="00BF6991">
        <w:rPr>
          <w:rFonts w:asciiTheme="minorHAnsi" w:hAnsiTheme="minorHAnsi" w:cstheme="minorHAnsi"/>
          <w:bCs/>
          <w:color w:val="auto"/>
          <w:szCs w:val="24"/>
        </w:rPr>
        <w:t xml:space="preserve">, </w:t>
      </w:r>
      <w:r w:rsidR="00CA4BC1">
        <w:t>Dr Tom Cunningham (Glasgow Caledonian University)</w:t>
      </w:r>
      <w:r w:rsidR="00BF6991" w:rsidRPr="00BF6991">
        <w:rPr>
          <w:rFonts w:asciiTheme="minorHAnsi" w:hAnsiTheme="minorHAnsi" w:cstheme="minorHAnsi"/>
          <w:bCs/>
          <w:color w:val="auto"/>
          <w:szCs w:val="24"/>
        </w:rPr>
        <w:t xml:space="preserve"> </w:t>
      </w:r>
      <w:r w:rsidR="00BF6991" w:rsidRPr="00266E1A">
        <w:rPr>
          <w:rFonts w:asciiTheme="minorHAnsi" w:hAnsiTheme="minorHAnsi" w:cstheme="minorHAnsi"/>
          <w:bCs/>
          <w:color w:val="auto"/>
          <w:szCs w:val="24"/>
        </w:rPr>
        <w:t>will be third Reviewer for Senior Fellow applications.</w:t>
      </w:r>
      <w:r w:rsidR="00BF6991">
        <w:rPr>
          <w:rFonts w:asciiTheme="minorHAnsi" w:hAnsiTheme="minorHAnsi" w:cstheme="minorHAnsi"/>
          <w:bCs/>
          <w:color w:val="auto"/>
          <w:szCs w:val="24"/>
        </w:rPr>
        <w:t xml:space="preserve"> He </w:t>
      </w:r>
      <w:r w:rsidR="00CA4BC1" w:rsidRPr="00C324FA">
        <w:t>is a Senior Fellow and an experienced Advance HE reviewer.</w:t>
      </w:r>
      <w:r w:rsidR="00CA4BC1" w:rsidRPr="004759A8">
        <w:t xml:space="preserve"> You can find the External Reviewer terms of reference in the STARS Space Moodle.</w:t>
      </w:r>
    </w:p>
    <w:p w14:paraId="5EA2D6D1" w14:textId="39427591" w:rsidR="00077AA5" w:rsidRPr="00266E1A" w:rsidRDefault="00077AA5" w:rsidP="00077AA5">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i/>
          <w:iCs/>
          <w:color w:val="auto"/>
          <w:szCs w:val="24"/>
        </w:rPr>
        <w:t>You will never be allocated an application for a participant that you are currently mentoring.</w:t>
      </w:r>
    </w:p>
    <w:p w14:paraId="3A48FF40" w14:textId="168A03E4" w:rsidR="005A77B0" w:rsidRPr="00266E1A" w:rsidRDefault="00BF5E54" w:rsidP="003F086E">
      <w:pPr>
        <w:spacing w:before="120" w:after="0" w:line="240" w:lineRule="auto"/>
        <w:ind w:left="0" w:firstLine="0"/>
        <w:jc w:val="left"/>
      </w:pPr>
      <w:r w:rsidRPr="00266E1A">
        <w:rPr>
          <w:rFonts w:asciiTheme="minorHAnsi" w:hAnsiTheme="minorHAnsi" w:cstheme="minorHAnsi"/>
          <w:bCs/>
          <w:color w:val="auto"/>
          <w:szCs w:val="24"/>
        </w:rPr>
        <w:t xml:space="preserve">In </w:t>
      </w:r>
      <w:r w:rsidR="00E16FA8">
        <w:rPr>
          <w:rFonts w:asciiTheme="minorHAnsi" w:hAnsiTheme="minorHAnsi" w:cstheme="minorHAnsi"/>
          <w:bCs/>
          <w:color w:val="auto"/>
          <w:szCs w:val="24"/>
        </w:rPr>
        <w:t xml:space="preserve">the STARS </w:t>
      </w:r>
      <w:proofErr w:type="spellStart"/>
      <w:r w:rsidR="00E16FA8">
        <w:rPr>
          <w:rFonts w:asciiTheme="minorHAnsi" w:hAnsiTheme="minorHAnsi" w:cstheme="minorHAnsi"/>
          <w:bCs/>
          <w:color w:val="auto"/>
          <w:szCs w:val="24"/>
        </w:rPr>
        <w:t>Onedrive</w:t>
      </w:r>
      <w:proofErr w:type="spellEnd"/>
      <w:r w:rsidR="00E16FA8">
        <w:rPr>
          <w:rFonts w:asciiTheme="minorHAnsi" w:hAnsiTheme="minorHAnsi" w:cstheme="minorHAnsi"/>
          <w:bCs/>
          <w:color w:val="auto"/>
          <w:szCs w:val="24"/>
        </w:rPr>
        <w:t xml:space="preserve"> folder</w:t>
      </w:r>
      <w:r w:rsidRPr="00266E1A">
        <w:rPr>
          <w:rFonts w:asciiTheme="minorHAnsi" w:hAnsiTheme="minorHAnsi" w:cstheme="minorHAnsi"/>
          <w:bCs/>
          <w:color w:val="auto"/>
          <w:szCs w:val="24"/>
        </w:rPr>
        <w:t xml:space="preserve"> you will find a Review Grid for each application you have been allocated. </w:t>
      </w:r>
      <w:r w:rsidR="00E16FA8">
        <w:rPr>
          <w:rFonts w:asciiTheme="minorHAnsi" w:hAnsiTheme="minorHAnsi" w:cstheme="minorHAnsi"/>
          <w:bCs/>
          <w:color w:val="auto"/>
          <w:szCs w:val="24"/>
        </w:rPr>
        <w:t>Without consulting the other Reviewer, you should</w:t>
      </w:r>
      <w:r w:rsidR="002D4936" w:rsidRPr="00266E1A">
        <w:rPr>
          <w:rFonts w:asciiTheme="minorHAnsi" w:hAnsiTheme="minorHAnsi" w:cstheme="minorHAnsi"/>
          <w:bCs/>
          <w:color w:val="auto"/>
          <w:szCs w:val="24"/>
        </w:rPr>
        <w:t xml:space="preserve"> </w:t>
      </w:r>
      <w:r w:rsidR="002700CC" w:rsidRPr="00266E1A">
        <w:rPr>
          <w:rFonts w:asciiTheme="minorHAnsi" w:hAnsiTheme="minorHAnsi" w:cstheme="minorHAnsi"/>
          <w:bCs/>
          <w:color w:val="auto"/>
          <w:szCs w:val="24"/>
        </w:rPr>
        <w:t xml:space="preserve">assess </w:t>
      </w:r>
      <w:r w:rsidR="00F418E5" w:rsidRPr="00266E1A">
        <w:rPr>
          <w:rFonts w:asciiTheme="minorHAnsi" w:hAnsiTheme="minorHAnsi" w:cstheme="minorHAnsi"/>
          <w:bCs/>
          <w:color w:val="auto"/>
          <w:szCs w:val="24"/>
        </w:rPr>
        <w:t xml:space="preserve">each </w:t>
      </w:r>
      <w:r w:rsidR="002700CC" w:rsidRPr="00266E1A">
        <w:rPr>
          <w:rFonts w:asciiTheme="minorHAnsi" w:hAnsiTheme="minorHAnsi" w:cstheme="minorHAnsi"/>
          <w:bCs/>
          <w:color w:val="auto"/>
          <w:szCs w:val="24"/>
        </w:rPr>
        <w:t>application</w:t>
      </w:r>
      <w:r w:rsidR="007632D8" w:rsidRPr="00266E1A">
        <w:rPr>
          <w:rFonts w:asciiTheme="minorHAnsi" w:hAnsiTheme="minorHAnsi" w:cstheme="minorHAnsi"/>
          <w:bCs/>
          <w:color w:val="auto"/>
          <w:szCs w:val="24"/>
        </w:rPr>
        <w:t xml:space="preserve"> </w:t>
      </w:r>
      <w:r w:rsidR="002700CC" w:rsidRPr="00266E1A">
        <w:rPr>
          <w:rFonts w:asciiTheme="minorHAnsi" w:hAnsiTheme="minorHAnsi" w:cstheme="minorHAnsi"/>
          <w:bCs/>
          <w:color w:val="auto"/>
          <w:szCs w:val="24"/>
        </w:rPr>
        <w:t>against the criteria for the relevant category of Fellowship</w:t>
      </w:r>
      <w:r w:rsidR="004D56D8">
        <w:rPr>
          <w:rFonts w:asciiTheme="minorHAnsi" w:hAnsiTheme="minorHAnsi" w:cstheme="minorHAnsi"/>
          <w:bCs/>
          <w:color w:val="auto"/>
          <w:szCs w:val="24"/>
        </w:rPr>
        <w:t xml:space="preserve"> and</w:t>
      </w:r>
      <w:r w:rsidR="00B02A3C" w:rsidRPr="00266E1A">
        <w:rPr>
          <w:rFonts w:asciiTheme="minorHAnsi" w:hAnsiTheme="minorHAnsi" w:cstheme="minorHAnsi"/>
          <w:bCs/>
          <w:color w:val="auto"/>
          <w:szCs w:val="24"/>
        </w:rPr>
        <w:t xml:space="preserve"> </w:t>
      </w:r>
      <w:r w:rsidR="00AD5BF4" w:rsidRPr="00266E1A">
        <w:rPr>
          <w:rFonts w:asciiTheme="minorHAnsi" w:hAnsiTheme="minorHAnsi" w:cstheme="minorHAnsi"/>
          <w:bCs/>
          <w:color w:val="auto"/>
          <w:szCs w:val="24"/>
        </w:rPr>
        <w:t>fill in</w:t>
      </w:r>
      <w:r w:rsidR="00B02A3C" w:rsidRPr="00266E1A">
        <w:rPr>
          <w:rFonts w:asciiTheme="minorHAnsi" w:hAnsiTheme="minorHAnsi" w:cstheme="minorHAnsi"/>
          <w:bCs/>
          <w:color w:val="auto"/>
          <w:szCs w:val="24"/>
        </w:rPr>
        <w:t xml:space="preserve"> </w:t>
      </w:r>
      <w:r w:rsidR="00F86F16" w:rsidRPr="00266E1A">
        <w:rPr>
          <w:rFonts w:asciiTheme="minorHAnsi" w:hAnsiTheme="minorHAnsi" w:cstheme="minorHAnsi"/>
          <w:bCs/>
          <w:color w:val="auto"/>
          <w:szCs w:val="24"/>
        </w:rPr>
        <w:t xml:space="preserve">section 1 of </w:t>
      </w:r>
      <w:r w:rsidR="00B02A3C" w:rsidRPr="00266E1A">
        <w:rPr>
          <w:rFonts w:asciiTheme="minorHAnsi" w:hAnsiTheme="minorHAnsi" w:cstheme="minorHAnsi"/>
          <w:bCs/>
          <w:color w:val="auto"/>
          <w:szCs w:val="24"/>
        </w:rPr>
        <w:t>the</w:t>
      </w:r>
      <w:r w:rsidR="00B33E74" w:rsidRPr="00266E1A">
        <w:rPr>
          <w:rFonts w:asciiTheme="minorHAnsi" w:hAnsiTheme="minorHAnsi" w:cstheme="minorHAnsi"/>
          <w:bCs/>
          <w:color w:val="auto"/>
          <w:szCs w:val="24"/>
        </w:rPr>
        <w:t xml:space="preserve"> associated</w:t>
      </w:r>
      <w:r w:rsidR="002700CC" w:rsidRPr="00266E1A">
        <w:rPr>
          <w:rFonts w:asciiTheme="minorHAnsi" w:hAnsiTheme="minorHAnsi" w:cstheme="minorHAnsi"/>
          <w:bCs/>
          <w:color w:val="auto"/>
          <w:szCs w:val="24"/>
        </w:rPr>
        <w:t xml:space="preserve"> Review Grid.</w:t>
      </w:r>
      <w:r w:rsidR="004C39FD" w:rsidRPr="00266E1A">
        <w:rPr>
          <w:rFonts w:asciiTheme="minorHAnsi" w:hAnsiTheme="minorHAnsi" w:cstheme="minorHAnsi"/>
          <w:bCs/>
          <w:color w:val="auto"/>
          <w:szCs w:val="24"/>
        </w:rPr>
        <w:t xml:space="preserve"> </w:t>
      </w:r>
      <w:r w:rsidR="00FB5AD1" w:rsidRPr="00266E1A">
        <w:rPr>
          <w:rFonts w:asciiTheme="minorHAnsi" w:hAnsiTheme="minorHAnsi" w:cstheme="minorHAnsi"/>
          <w:bCs/>
          <w:color w:val="auto"/>
          <w:szCs w:val="24"/>
        </w:rPr>
        <w:t>I</w:t>
      </w:r>
      <w:r w:rsidR="00FB5AD1" w:rsidRPr="00266E1A">
        <w:t>ndicate your judgement against each criteri</w:t>
      </w:r>
      <w:r w:rsidR="002477B9" w:rsidRPr="00266E1A">
        <w:t>on</w:t>
      </w:r>
      <w:r w:rsidR="008436FE" w:rsidRPr="00266E1A">
        <w:t xml:space="preserve"> and include explanatory </w:t>
      </w:r>
      <w:r w:rsidR="00FB5AD1" w:rsidRPr="00266E1A">
        <w:t>notes</w:t>
      </w:r>
      <w:r w:rsidR="00CB1C21" w:rsidRPr="00266E1A">
        <w:t xml:space="preserve"> and initial feedback</w:t>
      </w:r>
      <w:r w:rsidR="008436FE" w:rsidRPr="00266E1A">
        <w:t xml:space="preserve"> in the space</w:t>
      </w:r>
      <w:r w:rsidR="00CB1C21" w:rsidRPr="00266E1A">
        <w:t>s</w:t>
      </w:r>
      <w:r w:rsidR="008436FE" w:rsidRPr="00266E1A">
        <w:t xml:space="preserve"> provided. T</w:t>
      </w:r>
      <w:r w:rsidR="00FB5AD1" w:rsidRPr="00266E1A">
        <w:t xml:space="preserve">hese </w:t>
      </w:r>
      <w:r w:rsidR="00117E58" w:rsidRPr="00266E1A">
        <w:t xml:space="preserve">notes </w:t>
      </w:r>
      <w:r w:rsidR="00FB5AD1" w:rsidRPr="00266E1A">
        <w:t xml:space="preserve">may then be used to form the basis of feedback to the applicant should the </w:t>
      </w:r>
      <w:r w:rsidR="00DF0444" w:rsidRPr="00266E1A">
        <w:t>outcome</w:t>
      </w:r>
      <w:r w:rsidR="00FB5AD1" w:rsidRPr="00266E1A">
        <w:t xml:space="preserve"> be </w:t>
      </w:r>
      <w:r w:rsidR="00DF0444" w:rsidRPr="00266E1A">
        <w:t>conditional award</w:t>
      </w:r>
      <w:r w:rsidR="00BE695F" w:rsidRPr="00266E1A">
        <w:t xml:space="preserve"> or </w:t>
      </w:r>
      <w:r w:rsidR="00FB5AD1" w:rsidRPr="00266E1A">
        <w:t>refer</w:t>
      </w:r>
      <w:r w:rsidR="002477B9" w:rsidRPr="00266E1A">
        <w:t>.</w:t>
      </w:r>
      <w:r w:rsidR="00E16FA8">
        <w:t xml:space="preserve"> </w:t>
      </w:r>
      <w:r w:rsidR="00E16FA8" w:rsidRPr="00E16FA8">
        <w:rPr>
          <w:i/>
          <w:iCs/>
        </w:rPr>
        <w:t>After</w:t>
      </w:r>
      <w:r w:rsidR="00E16FA8">
        <w:t xml:space="preserve"> the applications have been independently reviewed, both Reviewers should meet to discuss and agree the judgement for each application.</w:t>
      </w:r>
    </w:p>
    <w:p w14:paraId="7E415147" w14:textId="4F9598C9" w:rsidR="00AE637B" w:rsidRPr="00266E1A" w:rsidRDefault="00AE637B" w:rsidP="00AE637B">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 xml:space="preserve">Reviewers will be designated as 1 or 2, with Reviewer 1 responsible for noting the consensus judgement </w:t>
      </w:r>
      <w:r w:rsidR="00E567D3">
        <w:rPr>
          <w:rFonts w:asciiTheme="minorHAnsi" w:hAnsiTheme="minorHAnsi" w:cstheme="minorHAnsi"/>
          <w:bCs/>
          <w:color w:val="auto"/>
          <w:szCs w:val="24"/>
        </w:rPr>
        <w:t>in the Summary table of the</w:t>
      </w:r>
      <w:r w:rsidRPr="00266E1A">
        <w:rPr>
          <w:rFonts w:asciiTheme="minorHAnsi" w:hAnsiTheme="minorHAnsi" w:cstheme="minorHAnsi"/>
          <w:bCs/>
          <w:color w:val="auto"/>
          <w:szCs w:val="24"/>
        </w:rPr>
        <w:t xml:space="preserve"> Review Grid and writing the final feedback</w:t>
      </w:r>
      <w:r w:rsidR="00E567D3">
        <w:rPr>
          <w:rFonts w:asciiTheme="minorHAnsi" w:hAnsiTheme="minorHAnsi" w:cstheme="minorHAnsi"/>
          <w:bCs/>
          <w:color w:val="auto"/>
          <w:szCs w:val="24"/>
        </w:rPr>
        <w:t xml:space="preserve"> (in section 3)</w:t>
      </w:r>
      <w:r w:rsidRPr="00266E1A">
        <w:rPr>
          <w:rFonts w:asciiTheme="minorHAnsi" w:hAnsiTheme="minorHAnsi" w:cstheme="minorHAnsi"/>
          <w:bCs/>
          <w:color w:val="auto"/>
          <w:szCs w:val="24"/>
        </w:rPr>
        <w:t xml:space="preserve"> that will be sent to the applicant. </w:t>
      </w:r>
      <w:r w:rsidRPr="00266E1A">
        <w:t>If you and the other Reviewer do not reach a consensus judgement before the Recognition Panel, Reviewer 1 must notify the Scheme Lead. The Scheme Lead or Deputy Lead will review the application and make and record the final recognition judgement.</w:t>
      </w:r>
      <w:r w:rsidR="00E567D3">
        <w:t xml:space="preserve"> If you have any questions or concerns about an application, you can flag it for discussion at the Recognition Panel. All Reviewers will be informed of flagged applications.</w:t>
      </w:r>
    </w:p>
    <w:p w14:paraId="73EFF251" w14:textId="3255073E" w:rsidR="00F73A0C" w:rsidRDefault="004930EA" w:rsidP="00F73A0C">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 xml:space="preserve">Please ensure you review </w:t>
      </w:r>
      <w:r w:rsidR="001F2A2F" w:rsidRPr="00266E1A">
        <w:rPr>
          <w:rFonts w:asciiTheme="minorHAnsi" w:hAnsiTheme="minorHAnsi" w:cstheme="minorHAnsi"/>
          <w:bCs/>
          <w:color w:val="auto"/>
          <w:szCs w:val="24"/>
        </w:rPr>
        <w:t>all</w:t>
      </w:r>
      <w:r w:rsidR="00C83219" w:rsidRPr="00266E1A">
        <w:rPr>
          <w:rFonts w:asciiTheme="minorHAnsi" w:hAnsiTheme="minorHAnsi" w:cstheme="minorHAnsi"/>
          <w:bCs/>
          <w:color w:val="auto"/>
          <w:szCs w:val="24"/>
        </w:rPr>
        <w:t xml:space="preserve"> your allocated</w:t>
      </w:r>
      <w:r w:rsidR="0098657A" w:rsidRPr="00266E1A">
        <w:rPr>
          <w:rFonts w:asciiTheme="minorHAnsi" w:hAnsiTheme="minorHAnsi" w:cstheme="minorHAnsi"/>
          <w:bCs/>
          <w:color w:val="auto"/>
          <w:szCs w:val="24"/>
        </w:rPr>
        <w:t xml:space="preserve"> applications and complete the Review Grids within two weeks of the submission deadline</w:t>
      </w:r>
      <w:r w:rsidR="00AC20DC" w:rsidRPr="00266E1A">
        <w:rPr>
          <w:rFonts w:asciiTheme="minorHAnsi" w:hAnsiTheme="minorHAnsi" w:cstheme="minorHAnsi"/>
          <w:bCs/>
          <w:color w:val="auto"/>
          <w:szCs w:val="24"/>
        </w:rPr>
        <w:t xml:space="preserve">.  </w:t>
      </w:r>
      <w:r w:rsidR="008A420B" w:rsidRPr="00266E1A">
        <w:rPr>
          <w:rFonts w:asciiTheme="minorHAnsi" w:hAnsiTheme="minorHAnsi" w:cstheme="minorHAnsi"/>
          <w:bCs/>
          <w:color w:val="auto"/>
          <w:szCs w:val="24"/>
        </w:rPr>
        <w:t>This is to ensure that t</w:t>
      </w:r>
      <w:r w:rsidR="0046182C" w:rsidRPr="00266E1A">
        <w:rPr>
          <w:rFonts w:asciiTheme="minorHAnsi" w:hAnsiTheme="minorHAnsi" w:cstheme="minorHAnsi"/>
          <w:bCs/>
          <w:color w:val="auto"/>
          <w:szCs w:val="24"/>
        </w:rPr>
        <w:t xml:space="preserve">he External </w:t>
      </w:r>
      <w:r w:rsidR="007D32C7" w:rsidRPr="00266E1A">
        <w:rPr>
          <w:rFonts w:asciiTheme="minorHAnsi" w:hAnsiTheme="minorHAnsi" w:cstheme="minorHAnsi"/>
          <w:bCs/>
          <w:color w:val="auto"/>
          <w:szCs w:val="24"/>
        </w:rPr>
        <w:t>Reviewer</w:t>
      </w:r>
      <w:r w:rsidR="0046182C" w:rsidRPr="00266E1A">
        <w:rPr>
          <w:rFonts w:asciiTheme="minorHAnsi" w:hAnsiTheme="minorHAnsi" w:cstheme="minorHAnsi"/>
          <w:bCs/>
          <w:color w:val="auto"/>
          <w:szCs w:val="24"/>
        </w:rPr>
        <w:t xml:space="preserve"> </w:t>
      </w:r>
      <w:r w:rsidR="00303C27" w:rsidRPr="00266E1A">
        <w:rPr>
          <w:rFonts w:asciiTheme="minorHAnsi" w:hAnsiTheme="minorHAnsi" w:cstheme="minorHAnsi"/>
          <w:bCs/>
          <w:color w:val="auto"/>
          <w:szCs w:val="24"/>
        </w:rPr>
        <w:t>has time to</w:t>
      </w:r>
      <w:r w:rsidR="0046182C" w:rsidRPr="00266E1A">
        <w:rPr>
          <w:rFonts w:asciiTheme="minorHAnsi" w:hAnsiTheme="minorHAnsi" w:cstheme="minorHAnsi"/>
          <w:bCs/>
          <w:color w:val="auto"/>
          <w:szCs w:val="24"/>
        </w:rPr>
        <w:t xml:space="preserve"> moderate recognition judgements through sampling prior to the Recognition Panel (i.e. during </w:t>
      </w:r>
      <w:r w:rsidR="0046182C" w:rsidRPr="00266E1A">
        <w:rPr>
          <w:rFonts w:asciiTheme="minorHAnsi" w:hAnsiTheme="minorHAnsi" w:cstheme="minorHAnsi"/>
          <w:bCs/>
          <w:color w:val="auto"/>
          <w:szCs w:val="24"/>
        </w:rPr>
        <w:lastRenderedPageBreak/>
        <w:t xml:space="preserve">the active decision-making process). The </w:t>
      </w:r>
      <w:r w:rsidR="00A34256" w:rsidRPr="00266E1A">
        <w:rPr>
          <w:rFonts w:asciiTheme="minorHAnsi" w:hAnsiTheme="minorHAnsi" w:cstheme="minorHAnsi"/>
          <w:bCs/>
          <w:color w:val="auto"/>
          <w:szCs w:val="24"/>
        </w:rPr>
        <w:t xml:space="preserve">External Reviewer will select a </w:t>
      </w:r>
      <w:r w:rsidR="0046182C" w:rsidRPr="00266E1A">
        <w:rPr>
          <w:rFonts w:asciiTheme="minorHAnsi" w:hAnsiTheme="minorHAnsi" w:cstheme="minorHAnsi"/>
          <w:bCs/>
          <w:color w:val="auto"/>
          <w:szCs w:val="24"/>
        </w:rPr>
        <w:t xml:space="preserve">sample </w:t>
      </w:r>
      <w:r w:rsidR="000B053F" w:rsidRPr="00266E1A">
        <w:rPr>
          <w:rFonts w:asciiTheme="minorHAnsi" w:hAnsiTheme="minorHAnsi" w:cstheme="minorHAnsi"/>
          <w:bCs/>
          <w:color w:val="auto"/>
          <w:szCs w:val="24"/>
        </w:rPr>
        <w:t xml:space="preserve">(at least 20% </w:t>
      </w:r>
      <w:r w:rsidR="00AE6AA6">
        <w:rPr>
          <w:rFonts w:asciiTheme="minorHAnsi" w:hAnsiTheme="minorHAnsi" w:cstheme="minorHAnsi"/>
          <w:bCs/>
          <w:color w:val="auto"/>
          <w:szCs w:val="24"/>
        </w:rPr>
        <w:t>of all applications, and</w:t>
      </w:r>
      <w:r w:rsidR="000B053F" w:rsidRPr="00266E1A">
        <w:rPr>
          <w:rFonts w:asciiTheme="minorHAnsi" w:hAnsiTheme="minorHAnsi" w:cstheme="minorHAnsi"/>
          <w:bCs/>
          <w:color w:val="auto"/>
          <w:szCs w:val="24"/>
        </w:rPr>
        <w:t xml:space="preserve"> a minimum of 5 applications) </w:t>
      </w:r>
      <w:r w:rsidR="00A34256" w:rsidRPr="00266E1A">
        <w:rPr>
          <w:rFonts w:asciiTheme="minorHAnsi" w:hAnsiTheme="minorHAnsi" w:cstheme="minorHAnsi"/>
          <w:bCs/>
          <w:color w:val="auto"/>
          <w:szCs w:val="24"/>
        </w:rPr>
        <w:t xml:space="preserve">that </w:t>
      </w:r>
      <w:r w:rsidR="0046182C" w:rsidRPr="00266E1A">
        <w:rPr>
          <w:rFonts w:asciiTheme="minorHAnsi" w:hAnsiTheme="minorHAnsi" w:cstheme="minorHAnsi"/>
          <w:bCs/>
          <w:color w:val="auto"/>
          <w:szCs w:val="24"/>
        </w:rPr>
        <w:t>reflect</w:t>
      </w:r>
      <w:r w:rsidR="00A34256" w:rsidRPr="00266E1A">
        <w:rPr>
          <w:rFonts w:asciiTheme="minorHAnsi" w:hAnsiTheme="minorHAnsi" w:cstheme="minorHAnsi"/>
          <w:bCs/>
          <w:color w:val="auto"/>
          <w:szCs w:val="24"/>
        </w:rPr>
        <w:t>s</w:t>
      </w:r>
      <w:r w:rsidR="0046182C" w:rsidRPr="00266E1A">
        <w:rPr>
          <w:rFonts w:asciiTheme="minorHAnsi" w:hAnsiTheme="minorHAnsi" w:cstheme="minorHAnsi"/>
          <w:bCs/>
          <w:color w:val="auto"/>
          <w:szCs w:val="24"/>
        </w:rPr>
        <w:t xml:space="preserve"> an appropriate range across the different </w:t>
      </w:r>
      <w:r w:rsidR="00BE34FD" w:rsidRPr="00266E1A">
        <w:rPr>
          <w:rFonts w:asciiTheme="minorHAnsi" w:hAnsiTheme="minorHAnsi" w:cstheme="minorHAnsi"/>
          <w:bCs/>
          <w:color w:val="auto"/>
          <w:szCs w:val="24"/>
        </w:rPr>
        <w:t>F</w:t>
      </w:r>
      <w:r w:rsidR="0046182C" w:rsidRPr="00266E1A">
        <w:rPr>
          <w:rFonts w:asciiTheme="minorHAnsi" w:hAnsiTheme="minorHAnsi" w:cstheme="minorHAnsi"/>
          <w:bCs/>
          <w:color w:val="auto"/>
          <w:szCs w:val="24"/>
        </w:rPr>
        <w:t>ellowship</w:t>
      </w:r>
      <w:r w:rsidR="00E63218" w:rsidRPr="00266E1A">
        <w:rPr>
          <w:rFonts w:asciiTheme="minorHAnsi" w:hAnsiTheme="minorHAnsi" w:cstheme="minorHAnsi"/>
          <w:bCs/>
          <w:color w:val="auto"/>
          <w:szCs w:val="24"/>
        </w:rPr>
        <w:t xml:space="preserve"> </w:t>
      </w:r>
      <w:r w:rsidR="0046182C" w:rsidRPr="00266E1A">
        <w:rPr>
          <w:rFonts w:asciiTheme="minorHAnsi" w:hAnsiTheme="minorHAnsi" w:cstheme="minorHAnsi"/>
          <w:bCs/>
          <w:color w:val="auto"/>
          <w:szCs w:val="24"/>
        </w:rPr>
        <w:t xml:space="preserve">categories and different </w:t>
      </w:r>
      <w:r w:rsidR="007D32C7" w:rsidRPr="00266E1A">
        <w:rPr>
          <w:rFonts w:asciiTheme="minorHAnsi" w:hAnsiTheme="minorHAnsi" w:cstheme="minorHAnsi"/>
          <w:bCs/>
          <w:color w:val="auto"/>
          <w:szCs w:val="24"/>
        </w:rPr>
        <w:t>Reviewer</w:t>
      </w:r>
      <w:r w:rsidR="0046182C" w:rsidRPr="00266E1A">
        <w:rPr>
          <w:rFonts w:asciiTheme="minorHAnsi" w:hAnsiTheme="minorHAnsi" w:cstheme="minorHAnsi"/>
          <w:bCs/>
          <w:color w:val="auto"/>
          <w:szCs w:val="24"/>
        </w:rPr>
        <w:t>s</w:t>
      </w:r>
      <w:r w:rsidR="00695612" w:rsidRPr="00266E1A">
        <w:rPr>
          <w:rFonts w:asciiTheme="minorHAnsi" w:hAnsiTheme="minorHAnsi" w:cstheme="minorHAnsi"/>
          <w:bCs/>
          <w:color w:val="auto"/>
          <w:szCs w:val="24"/>
        </w:rPr>
        <w:t xml:space="preserve">. Moderation </w:t>
      </w:r>
      <w:r w:rsidR="0046182C" w:rsidRPr="00266E1A">
        <w:rPr>
          <w:rFonts w:asciiTheme="minorHAnsi" w:hAnsiTheme="minorHAnsi" w:cstheme="minorHAnsi"/>
          <w:bCs/>
          <w:color w:val="auto"/>
          <w:szCs w:val="24"/>
        </w:rPr>
        <w:t>ensure</w:t>
      </w:r>
      <w:r w:rsidR="00695612" w:rsidRPr="00266E1A">
        <w:rPr>
          <w:rFonts w:asciiTheme="minorHAnsi" w:hAnsiTheme="minorHAnsi" w:cstheme="minorHAnsi"/>
          <w:bCs/>
          <w:color w:val="auto"/>
          <w:szCs w:val="24"/>
        </w:rPr>
        <w:t>s</w:t>
      </w:r>
      <w:r w:rsidR="0046182C" w:rsidRPr="00266E1A">
        <w:rPr>
          <w:rFonts w:asciiTheme="minorHAnsi" w:hAnsiTheme="minorHAnsi" w:cstheme="minorHAnsi"/>
          <w:bCs/>
          <w:color w:val="auto"/>
          <w:szCs w:val="24"/>
        </w:rPr>
        <w:t xml:space="preserve"> </w:t>
      </w:r>
      <w:r w:rsidR="00D8115D" w:rsidRPr="00266E1A">
        <w:rPr>
          <w:rFonts w:asciiTheme="minorHAnsi" w:hAnsiTheme="minorHAnsi" w:cstheme="minorHAnsi"/>
          <w:bCs/>
          <w:color w:val="auto"/>
          <w:szCs w:val="24"/>
        </w:rPr>
        <w:t>that internal Fellowship judgements</w:t>
      </w:r>
      <w:r w:rsidR="00D65692" w:rsidRPr="00266E1A">
        <w:rPr>
          <w:rFonts w:asciiTheme="minorHAnsi" w:hAnsiTheme="minorHAnsi" w:cstheme="minorHAnsi"/>
          <w:bCs/>
          <w:color w:val="auto"/>
          <w:szCs w:val="24"/>
        </w:rPr>
        <w:t xml:space="preserve"> against the criteria of the relevant Descriptor are </w:t>
      </w:r>
      <w:r w:rsidR="0046182C" w:rsidRPr="00266E1A">
        <w:rPr>
          <w:rFonts w:asciiTheme="minorHAnsi" w:hAnsiTheme="minorHAnsi" w:cstheme="minorHAnsi"/>
          <w:bCs/>
          <w:color w:val="auto"/>
          <w:szCs w:val="24"/>
        </w:rPr>
        <w:t>appropriate</w:t>
      </w:r>
      <w:r w:rsidR="00D65692" w:rsidRPr="00266E1A">
        <w:rPr>
          <w:rFonts w:asciiTheme="minorHAnsi" w:hAnsiTheme="minorHAnsi" w:cstheme="minorHAnsi"/>
          <w:bCs/>
          <w:color w:val="auto"/>
          <w:szCs w:val="24"/>
        </w:rPr>
        <w:t xml:space="preserve">, </w:t>
      </w:r>
      <w:r w:rsidR="001F2A2F" w:rsidRPr="00266E1A">
        <w:rPr>
          <w:rFonts w:asciiTheme="minorHAnsi" w:hAnsiTheme="minorHAnsi" w:cstheme="minorHAnsi"/>
          <w:bCs/>
          <w:color w:val="auto"/>
          <w:szCs w:val="24"/>
        </w:rPr>
        <w:t>reliable,</w:t>
      </w:r>
      <w:r w:rsidR="00D65692" w:rsidRPr="00266E1A">
        <w:rPr>
          <w:rFonts w:asciiTheme="minorHAnsi" w:hAnsiTheme="minorHAnsi" w:cstheme="minorHAnsi"/>
          <w:bCs/>
          <w:color w:val="auto"/>
          <w:szCs w:val="24"/>
        </w:rPr>
        <w:t xml:space="preserve"> and</w:t>
      </w:r>
      <w:r w:rsidR="0046182C" w:rsidRPr="00266E1A">
        <w:rPr>
          <w:rFonts w:asciiTheme="minorHAnsi" w:hAnsiTheme="minorHAnsi" w:cstheme="minorHAnsi"/>
          <w:bCs/>
          <w:color w:val="auto"/>
          <w:szCs w:val="24"/>
        </w:rPr>
        <w:t xml:space="preserve"> consisten</w:t>
      </w:r>
      <w:r w:rsidR="00FF6B76" w:rsidRPr="00266E1A">
        <w:rPr>
          <w:rFonts w:asciiTheme="minorHAnsi" w:hAnsiTheme="minorHAnsi" w:cstheme="minorHAnsi"/>
          <w:bCs/>
          <w:color w:val="auto"/>
          <w:szCs w:val="24"/>
        </w:rPr>
        <w:t>t.</w:t>
      </w:r>
    </w:p>
    <w:p w14:paraId="4C23D1F3" w14:textId="142C8E86" w:rsidR="0092243D" w:rsidRPr="00266E1A" w:rsidRDefault="00DD4A56" w:rsidP="00C578FB">
      <w:pPr>
        <w:pStyle w:val="H2PGCAP"/>
        <w:ind w:left="567" w:hanging="431"/>
      </w:pPr>
      <w:bookmarkStart w:id="7" w:name="_Toc178006691"/>
      <w:r w:rsidRPr="00266E1A">
        <w:t>Making recognition judgements</w:t>
      </w:r>
      <w:bookmarkEnd w:id="7"/>
    </w:p>
    <w:p w14:paraId="2004867E" w14:textId="10AB1D9D" w:rsidR="00A424F3" w:rsidRPr="00266E1A" w:rsidRDefault="00671C0B" w:rsidP="00872CC9">
      <w:pPr>
        <w:spacing w:before="120" w:after="0" w:line="240" w:lineRule="auto"/>
        <w:ind w:left="11" w:hanging="11"/>
        <w:jc w:val="left"/>
      </w:pPr>
      <w:r w:rsidRPr="00266E1A">
        <w:t>Your role in reviewing an application for Fellowship (D1-D</w:t>
      </w:r>
      <w:r w:rsidR="00A424F3" w:rsidRPr="00266E1A">
        <w:t>3</w:t>
      </w:r>
      <w:r w:rsidRPr="00266E1A">
        <w:t xml:space="preserve">) is to make a judgement about whether the evidence in the application is sufficient to meet the requirements of the relevant PSF 2023 Descriptor. </w:t>
      </w:r>
    </w:p>
    <w:p w14:paraId="6BEB79B9" w14:textId="1E8901B2" w:rsidR="00F84394" w:rsidRPr="00266E1A" w:rsidRDefault="00A424F3" w:rsidP="00872CC9">
      <w:pPr>
        <w:spacing w:before="120" w:after="120" w:line="240" w:lineRule="auto"/>
        <w:ind w:left="11" w:hanging="11"/>
        <w:jc w:val="left"/>
      </w:pPr>
      <w:r w:rsidRPr="00266E1A">
        <w:t xml:space="preserve">You will receive training on making Fellowship judgements, but will also need to refer to Advance HE’s </w:t>
      </w:r>
      <w:r w:rsidR="00671C0B" w:rsidRPr="00266E1A">
        <w:t>Applicant guidance (D1-</w:t>
      </w:r>
      <w:r w:rsidR="00E708DA" w:rsidRPr="00266E1A">
        <w:t>3</w:t>
      </w:r>
      <w:r w:rsidR="00671C0B" w:rsidRPr="00266E1A">
        <w:t xml:space="preserve">) and the </w:t>
      </w:r>
      <w:r w:rsidR="00BB4062" w:rsidRPr="00266E1A">
        <w:t>relevant</w:t>
      </w:r>
      <w:r w:rsidR="00671C0B" w:rsidRPr="00266E1A">
        <w:t xml:space="preserve"> versions of the Guide to the PSF 2023 Dimensions (D1-</w:t>
      </w:r>
      <w:r w:rsidR="00E708DA" w:rsidRPr="00266E1A">
        <w:t>3</w:t>
      </w:r>
      <w:r w:rsidR="00671C0B" w:rsidRPr="00266E1A">
        <w:t>) to support you in making a judgement about the appropriateness and sufficiency of evidence of effective and inclusive practice provided in the application</w:t>
      </w:r>
      <w:r w:rsidR="00BB4062" w:rsidRPr="00266E1A">
        <w:t>:</w:t>
      </w:r>
    </w:p>
    <w:tbl>
      <w:tblPr>
        <w:tblStyle w:val="TableGrid"/>
        <w:tblW w:w="9384" w:type="dxa"/>
        <w:tblInd w:w="10" w:type="dxa"/>
        <w:tblLook w:val="04A0" w:firstRow="1" w:lastRow="0" w:firstColumn="1" w:lastColumn="0" w:noHBand="0" w:noVBand="1"/>
      </w:tblPr>
      <w:tblGrid>
        <w:gridCol w:w="2505"/>
        <w:gridCol w:w="6879"/>
      </w:tblGrid>
      <w:tr w:rsidR="00A95325" w:rsidRPr="00266E1A" w14:paraId="6CA49EE8" w14:textId="77777777" w:rsidTr="000244FE">
        <w:trPr>
          <w:trHeight w:val="454"/>
        </w:trPr>
        <w:tc>
          <w:tcPr>
            <w:tcW w:w="2505" w:type="dxa"/>
            <w:vMerge w:val="restart"/>
            <w:shd w:val="clear" w:color="auto" w:fill="DBE5F1" w:themeFill="accent1" w:themeFillTint="33"/>
            <w:vAlign w:val="center"/>
          </w:tcPr>
          <w:p w14:paraId="4E71081A" w14:textId="5540D767" w:rsidR="00A95325" w:rsidRPr="00266E1A" w:rsidRDefault="76818BBB" w:rsidP="001D47C8">
            <w:pPr>
              <w:spacing w:after="0" w:line="240" w:lineRule="auto"/>
              <w:ind w:left="0" w:firstLine="0"/>
              <w:jc w:val="left"/>
              <w:rPr>
                <w:b/>
                <w:bCs/>
              </w:rPr>
            </w:pPr>
            <w:r w:rsidRPr="00266E1A">
              <w:rPr>
                <w:b/>
                <w:bCs/>
              </w:rPr>
              <w:t>Associate</w:t>
            </w:r>
            <w:r w:rsidR="203DAC0A" w:rsidRPr="00266E1A">
              <w:rPr>
                <w:b/>
                <w:bCs/>
              </w:rPr>
              <w:t xml:space="preserve"> </w:t>
            </w:r>
            <w:r w:rsidRPr="00266E1A">
              <w:rPr>
                <w:b/>
                <w:bCs/>
              </w:rPr>
              <w:t>Fellow (D1)</w:t>
            </w:r>
          </w:p>
        </w:tc>
        <w:tc>
          <w:tcPr>
            <w:tcW w:w="6879" w:type="dxa"/>
            <w:shd w:val="clear" w:color="auto" w:fill="DBE5F1" w:themeFill="accent1" w:themeFillTint="33"/>
            <w:vAlign w:val="center"/>
          </w:tcPr>
          <w:p w14:paraId="61509D04" w14:textId="0AEEEDFD" w:rsidR="00A95325" w:rsidRPr="00266E1A" w:rsidRDefault="00A30C2E" w:rsidP="001D47C8">
            <w:pPr>
              <w:spacing w:after="0" w:line="240" w:lineRule="auto"/>
              <w:jc w:val="left"/>
              <w:textAlignment w:val="center"/>
              <w:rPr>
                <w:rFonts w:eastAsia="Times New Roman"/>
                <w:color w:val="auto"/>
                <w:sz w:val="22"/>
                <w:szCs w:val="22"/>
              </w:rPr>
            </w:pPr>
            <w:hyperlink r:id="rId33" w:history="1">
              <w:r w:rsidR="00A95325" w:rsidRPr="00266E1A">
                <w:rPr>
                  <w:rStyle w:val="Hyperlink"/>
                </w:rPr>
                <w:t>Associate Fellowship Applicant Guidance Notes</w:t>
              </w:r>
            </w:hyperlink>
          </w:p>
        </w:tc>
      </w:tr>
      <w:tr w:rsidR="00A95325" w:rsidRPr="00266E1A" w14:paraId="537AD58C" w14:textId="77777777" w:rsidTr="000244FE">
        <w:trPr>
          <w:trHeight w:val="454"/>
        </w:trPr>
        <w:tc>
          <w:tcPr>
            <w:tcW w:w="2505" w:type="dxa"/>
            <w:vMerge/>
            <w:shd w:val="clear" w:color="auto" w:fill="DBE5F1" w:themeFill="accent1" w:themeFillTint="33"/>
            <w:vAlign w:val="center"/>
          </w:tcPr>
          <w:p w14:paraId="29710539" w14:textId="77777777" w:rsidR="00A95325" w:rsidRPr="00266E1A" w:rsidRDefault="00A95325" w:rsidP="001D47C8">
            <w:pPr>
              <w:spacing w:after="0" w:line="240" w:lineRule="auto"/>
              <w:ind w:left="0" w:firstLine="0"/>
              <w:jc w:val="left"/>
            </w:pPr>
          </w:p>
        </w:tc>
        <w:tc>
          <w:tcPr>
            <w:tcW w:w="6879" w:type="dxa"/>
            <w:shd w:val="clear" w:color="auto" w:fill="DBE5F1" w:themeFill="accent1" w:themeFillTint="33"/>
            <w:vAlign w:val="center"/>
          </w:tcPr>
          <w:p w14:paraId="6FE230E6" w14:textId="71EC32E9" w:rsidR="00A95325" w:rsidRPr="00266E1A" w:rsidRDefault="00A30C2E" w:rsidP="001D47C8">
            <w:pPr>
              <w:spacing w:after="0" w:line="240" w:lineRule="auto"/>
              <w:jc w:val="left"/>
              <w:textAlignment w:val="center"/>
              <w:rPr>
                <w:sz w:val="22"/>
                <w:szCs w:val="22"/>
              </w:rPr>
            </w:pPr>
            <w:hyperlink r:id="rId34" w:history="1">
              <w:r w:rsidR="00A95325" w:rsidRPr="00266E1A">
                <w:rPr>
                  <w:rStyle w:val="Hyperlink"/>
                </w:rPr>
                <w:t>Associate Fellowship (D1) Guide to the PSF 2023 Dimensions</w:t>
              </w:r>
            </w:hyperlink>
          </w:p>
        </w:tc>
      </w:tr>
      <w:tr w:rsidR="00A95325" w:rsidRPr="00266E1A" w14:paraId="6007FEBE" w14:textId="77777777" w:rsidTr="00511227">
        <w:trPr>
          <w:trHeight w:val="454"/>
        </w:trPr>
        <w:tc>
          <w:tcPr>
            <w:tcW w:w="2505" w:type="dxa"/>
            <w:vMerge w:val="restart"/>
            <w:vAlign w:val="center"/>
          </w:tcPr>
          <w:p w14:paraId="02711F2C" w14:textId="7C86DEB3" w:rsidR="00A95325" w:rsidRPr="00266E1A" w:rsidRDefault="00A95325" w:rsidP="001D47C8">
            <w:pPr>
              <w:spacing w:after="0" w:line="240" w:lineRule="auto"/>
              <w:ind w:left="0" w:firstLine="0"/>
              <w:jc w:val="left"/>
              <w:rPr>
                <w:b/>
                <w:bCs/>
              </w:rPr>
            </w:pPr>
            <w:r w:rsidRPr="00266E1A">
              <w:rPr>
                <w:b/>
                <w:bCs/>
              </w:rPr>
              <w:t>Fellow (D2)</w:t>
            </w:r>
          </w:p>
        </w:tc>
        <w:tc>
          <w:tcPr>
            <w:tcW w:w="6879" w:type="dxa"/>
            <w:vAlign w:val="center"/>
          </w:tcPr>
          <w:p w14:paraId="48C59C3F" w14:textId="0D6A18AC" w:rsidR="00A95325" w:rsidRPr="00266E1A" w:rsidRDefault="00A30C2E" w:rsidP="001D47C8">
            <w:pPr>
              <w:spacing w:after="0" w:line="240" w:lineRule="auto"/>
              <w:jc w:val="left"/>
              <w:textAlignment w:val="center"/>
              <w:rPr>
                <w:rFonts w:eastAsia="Times New Roman"/>
                <w:color w:val="auto"/>
                <w:sz w:val="22"/>
                <w:szCs w:val="22"/>
              </w:rPr>
            </w:pPr>
            <w:hyperlink r:id="rId35" w:history="1">
              <w:r w:rsidR="00A95325" w:rsidRPr="00266E1A">
                <w:rPr>
                  <w:rStyle w:val="Hyperlink"/>
                </w:rPr>
                <w:t>Fellowship Applicant Guidance Notes</w:t>
              </w:r>
            </w:hyperlink>
          </w:p>
        </w:tc>
      </w:tr>
      <w:tr w:rsidR="00A95325" w:rsidRPr="00266E1A" w14:paraId="21BADF5D" w14:textId="77777777" w:rsidTr="00511227">
        <w:trPr>
          <w:trHeight w:val="454"/>
        </w:trPr>
        <w:tc>
          <w:tcPr>
            <w:tcW w:w="2505" w:type="dxa"/>
            <w:vMerge/>
            <w:vAlign w:val="center"/>
          </w:tcPr>
          <w:p w14:paraId="2DC4B869" w14:textId="7408EAD2" w:rsidR="00A95325" w:rsidRPr="00266E1A" w:rsidRDefault="00A95325" w:rsidP="001D47C8">
            <w:pPr>
              <w:spacing w:after="0" w:line="240" w:lineRule="auto"/>
              <w:ind w:left="0" w:firstLine="0"/>
              <w:jc w:val="left"/>
            </w:pPr>
          </w:p>
        </w:tc>
        <w:tc>
          <w:tcPr>
            <w:tcW w:w="6879" w:type="dxa"/>
            <w:vAlign w:val="center"/>
          </w:tcPr>
          <w:p w14:paraId="6EE35182" w14:textId="3A41340F" w:rsidR="00A95325" w:rsidRPr="00266E1A" w:rsidRDefault="00A30C2E" w:rsidP="001D47C8">
            <w:pPr>
              <w:spacing w:after="0" w:line="240" w:lineRule="auto"/>
              <w:ind w:left="0" w:firstLine="0"/>
              <w:jc w:val="left"/>
            </w:pPr>
            <w:hyperlink r:id="rId36" w:history="1">
              <w:r w:rsidR="00A95325" w:rsidRPr="00266E1A">
                <w:rPr>
                  <w:rStyle w:val="Hyperlink"/>
                </w:rPr>
                <w:t>Fellowship (D2) Guide to the PSF 2023 Dimensions</w:t>
              </w:r>
            </w:hyperlink>
          </w:p>
        </w:tc>
      </w:tr>
      <w:tr w:rsidR="00A95325" w:rsidRPr="00266E1A" w14:paraId="0C8EA100" w14:textId="77777777" w:rsidTr="000244FE">
        <w:trPr>
          <w:trHeight w:val="454"/>
        </w:trPr>
        <w:tc>
          <w:tcPr>
            <w:tcW w:w="2505" w:type="dxa"/>
            <w:vMerge w:val="restart"/>
            <w:shd w:val="clear" w:color="auto" w:fill="DBE5F1" w:themeFill="accent1" w:themeFillTint="33"/>
            <w:vAlign w:val="center"/>
          </w:tcPr>
          <w:p w14:paraId="1917C56F" w14:textId="6C857903" w:rsidR="00A95325" w:rsidRPr="00266E1A" w:rsidRDefault="00A95325" w:rsidP="001D47C8">
            <w:pPr>
              <w:spacing w:after="0" w:line="240" w:lineRule="auto"/>
              <w:ind w:left="0" w:firstLine="0"/>
              <w:jc w:val="left"/>
              <w:rPr>
                <w:b/>
                <w:bCs/>
              </w:rPr>
            </w:pPr>
            <w:r w:rsidRPr="00266E1A">
              <w:rPr>
                <w:b/>
                <w:bCs/>
              </w:rPr>
              <w:t>Senior Fellow (D3)</w:t>
            </w:r>
          </w:p>
        </w:tc>
        <w:tc>
          <w:tcPr>
            <w:tcW w:w="6879" w:type="dxa"/>
            <w:shd w:val="clear" w:color="auto" w:fill="DBE5F1" w:themeFill="accent1" w:themeFillTint="33"/>
            <w:vAlign w:val="center"/>
          </w:tcPr>
          <w:p w14:paraId="3FFDF436" w14:textId="7276F86A" w:rsidR="00A95325" w:rsidRPr="00266E1A" w:rsidRDefault="00A30C2E" w:rsidP="001D47C8">
            <w:pPr>
              <w:spacing w:after="0" w:line="240" w:lineRule="auto"/>
              <w:ind w:left="0" w:firstLine="0"/>
              <w:jc w:val="left"/>
            </w:pPr>
            <w:hyperlink r:id="rId37" w:history="1">
              <w:r w:rsidR="00D06E32" w:rsidRPr="00266E1A">
                <w:rPr>
                  <w:rStyle w:val="Hyperlink"/>
                </w:rPr>
                <w:t>Senior Fellowship Applicant Guidance Notes</w:t>
              </w:r>
            </w:hyperlink>
          </w:p>
        </w:tc>
      </w:tr>
      <w:tr w:rsidR="00A95325" w:rsidRPr="00266E1A" w14:paraId="2110CE1D" w14:textId="77777777" w:rsidTr="000244FE">
        <w:trPr>
          <w:trHeight w:val="454"/>
        </w:trPr>
        <w:tc>
          <w:tcPr>
            <w:tcW w:w="2505" w:type="dxa"/>
            <w:vMerge/>
            <w:shd w:val="clear" w:color="auto" w:fill="DBE5F1" w:themeFill="accent1" w:themeFillTint="33"/>
            <w:vAlign w:val="center"/>
          </w:tcPr>
          <w:p w14:paraId="56C32742" w14:textId="77777777" w:rsidR="00A95325" w:rsidRPr="00266E1A" w:rsidRDefault="00A95325" w:rsidP="001D47C8">
            <w:pPr>
              <w:spacing w:after="0" w:line="240" w:lineRule="auto"/>
              <w:ind w:left="0" w:firstLine="0"/>
              <w:jc w:val="left"/>
            </w:pPr>
          </w:p>
        </w:tc>
        <w:tc>
          <w:tcPr>
            <w:tcW w:w="6879" w:type="dxa"/>
            <w:shd w:val="clear" w:color="auto" w:fill="DBE5F1" w:themeFill="accent1" w:themeFillTint="33"/>
            <w:vAlign w:val="center"/>
          </w:tcPr>
          <w:p w14:paraId="17C5F9E7" w14:textId="5924F9F6" w:rsidR="00A95325" w:rsidRPr="00266E1A" w:rsidRDefault="00A30C2E" w:rsidP="001D47C8">
            <w:pPr>
              <w:spacing w:after="0" w:line="240" w:lineRule="auto"/>
              <w:ind w:left="0" w:firstLine="0"/>
              <w:jc w:val="left"/>
            </w:pPr>
            <w:hyperlink r:id="rId38" w:history="1">
              <w:r w:rsidR="00D06E32" w:rsidRPr="00266E1A">
                <w:rPr>
                  <w:rStyle w:val="Hyperlink"/>
                </w:rPr>
                <w:t>Senior Fellowship (D3) Guide to the PSF 2023 Dimensions</w:t>
              </w:r>
            </w:hyperlink>
          </w:p>
        </w:tc>
      </w:tr>
    </w:tbl>
    <w:p w14:paraId="7C2AC286" w14:textId="63A01DAF" w:rsidR="001D72B7" w:rsidRPr="00266E1A" w:rsidRDefault="006B0BEC" w:rsidP="00142126">
      <w:pPr>
        <w:spacing w:before="120" w:after="0" w:line="240" w:lineRule="auto"/>
        <w:jc w:val="left"/>
      </w:pPr>
      <w:r w:rsidRPr="00266E1A">
        <w:t>Appli</w:t>
      </w:r>
      <w:r w:rsidR="00AC5EA4" w:rsidRPr="00266E1A">
        <w:t>cants’ examples should</w:t>
      </w:r>
      <w:r w:rsidR="001D72B7" w:rsidRPr="00266E1A">
        <w:t xml:space="preserve"> be drawn from recent practice (Associate Fellow</w:t>
      </w:r>
      <w:r w:rsidR="008436FE" w:rsidRPr="00266E1A">
        <w:t xml:space="preserve"> or </w:t>
      </w:r>
      <w:r w:rsidR="001D72B7" w:rsidRPr="00266E1A">
        <w:t xml:space="preserve">Fellow usually within the last 3 years, Senior Fellow usually within the last 3-5 years). If an applicant reflects on any historic professional practice beyond this timeframe as part of their evidence, they should explain how this has ongoing impact on their current practice. Applicants </w:t>
      </w:r>
      <w:r w:rsidR="008436FE" w:rsidRPr="00266E1A">
        <w:t>who have taken</w:t>
      </w:r>
      <w:r w:rsidR="001D72B7" w:rsidRPr="00266E1A">
        <w:t xml:space="preserve"> a career break for </w:t>
      </w:r>
      <w:r w:rsidR="008436FE" w:rsidRPr="00266E1A">
        <w:t xml:space="preserve">any </w:t>
      </w:r>
      <w:r w:rsidR="001D72B7" w:rsidRPr="00266E1A">
        <w:t xml:space="preserve">reason (e.g. maternity </w:t>
      </w:r>
      <w:r w:rsidR="00AA730A" w:rsidRPr="00266E1A">
        <w:t>leave</w:t>
      </w:r>
      <w:r w:rsidR="001D72B7" w:rsidRPr="00266E1A">
        <w:t xml:space="preserve">, illness, etc.) or </w:t>
      </w:r>
      <w:r w:rsidR="008436FE" w:rsidRPr="00266E1A">
        <w:t xml:space="preserve">who </w:t>
      </w:r>
      <w:r w:rsidR="001D72B7" w:rsidRPr="00266E1A">
        <w:t xml:space="preserve">work in </w:t>
      </w:r>
      <w:r w:rsidR="001F2A2F" w:rsidRPr="00266E1A">
        <w:t>fixed term</w:t>
      </w:r>
      <w:r w:rsidR="001D72B7" w:rsidRPr="00266E1A">
        <w:t>/part-time contracts should not be disadvantaged</w:t>
      </w:r>
      <w:r w:rsidR="008436FE" w:rsidRPr="00266E1A">
        <w:t xml:space="preserve"> with respect to time frames</w:t>
      </w:r>
      <w:r w:rsidR="001D72B7" w:rsidRPr="00266E1A">
        <w:t xml:space="preserve">; please use your professional judgement in determining the appropriateness of the currency of practice and seek advice from the </w:t>
      </w:r>
      <w:r w:rsidR="007D32C7" w:rsidRPr="00266E1A">
        <w:t>STARS</w:t>
      </w:r>
      <w:r w:rsidR="001D72B7" w:rsidRPr="00266E1A">
        <w:t xml:space="preserve"> team.</w:t>
      </w:r>
    </w:p>
    <w:p w14:paraId="4E521980" w14:textId="09629972" w:rsidR="00671C0B" w:rsidRPr="00266E1A" w:rsidRDefault="00671C0B" w:rsidP="003C25E1">
      <w:pPr>
        <w:spacing w:before="120" w:after="120" w:line="240" w:lineRule="auto"/>
        <w:ind w:left="11" w:hanging="11"/>
        <w:jc w:val="left"/>
      </w:pPr>
      <w:r w:rsidRPr="00266E1A">
        <w:t xml:space="preserve">Your individual independent judgement of an application is based on the applicant’s </w:t>
      </w:r>
      <w:r w:rsidR="00610C7A" w:rsidRPr="00266E1A">
        <w:rPr>
          <w:i/>
          <w:iCs/>
        </w:rPr>
        <w:t>Reflective account of professional practice</w:t>
      </w:r>
      <w:r w:rsidRPr="00266E1A">
        <w:t xml:space="preserve"> and </w:t>
      </w:r>
      <w:r w:rsidR="00D936B6" w:rsidRPr="00266E1A">
        <w:t>the</w:t>
      </w:r>
      <w:r w:rsidR="00610C7A" w:rsidRPr="00266E1A">
        <w:t>ir</w:t>
      </w:r>
      <w:r w:rsidR="00D936B6" w:rsidRPr="00266E1A">
        <w:t xml:space="preserve"> </w:t>
      </w:r>
      <w:r w:rsidR="00D936B6" w:rsidRPr="00266E1A">
        <w:rPr>
          <w:i/>
          <w:iCs/>
        </w:rPr>
        <w:t xml:space="preserve">Authentications of </w:t>
      </w:r>
      <w:r w:rsidR="00610C7A" w:rsidRPr="00266E1A">
        <w:rPr>
          <w:i/>
          <w:iCs/>
        </w:rPr>
        <w:t>p</w:t>
      </w:r>
      <w:r w:rsidR="00D936B6" w:rsidRPr="00266E1A">
        <w:rPr>
          <w:i/>
          <w:iCs/>
        </w:rPr>
        <w:t>ractice</w:t>
      </w:r>
      <w:r w:rsidR="00F448D4" w:rsidRPr="00266E1A">
        <w:t>.</w:t>
      </w:r>
      <w:r w:rsidR="00A54ADC" w:rsidRPr="00266E1A">
        <w:t xml:space="preserve">  They may also include</w:t>
      </w:r>
      <w:r w:rsidR="00AE637B" w:rsidRPr="00266E1A">
        <w:t xml:space="preserve"> one (for AF) or</w:t>
      </w:r>
      <w:r w:rsidR="00A54ADC" w:rsidRPr="00266E1A">
        <w:t xml:space="preserve"> two</w:t>
      </w:r>
      <w:r w:rsidR="00AE637B" w:rsidRPr="00266E1A">
        <w:t xml:space="preserve"> (for F or SF)</w:t>
      </w:r>
      <w:r w:rsidR="00A54ADC" w:rsidRPr="00266E1A">
        <w:t xml:space="preserve"> </w:t>
      </w:r>
      <w:r w:rsidR="00A54ADC" w:rsidRPr="00266E1A">
        <w:rPr>
          <w:i/>
          <w:iCs/>
        </w:rPr>
        <w:t>Artefacts that highlight their practice</w:t>
      </w:r>
      <w:r w:rsidR="00A54ADC" w:rsidRPr="00266E1A">
        <w:t xml:space="preserve">, but that is optional. </w:t>
      </w:r>
      <w:r w:rsidRPr="00266E1A">
        <w:t xml:space="preserve">There are </w:t>
      </w:r>
      <w:r w:rsidR="003A6C10" w:rsidRPr="00266E1A">
        <w:t>three</w:t>
      </w:r>
      <w:r w:rsidRPr="00266E1A">
        <w:t xml:space="preserve"> possible outcomes for each application. These are</w:t>
      </w:r>
      <w:r w:rsidR="006D2E56" w:rsidRPr="00266E1A">
        <w:t>:</w:t>
      </w:r>
    </w:p>
    <w:tbl>
      <w:tblPr>
        <w:tblStyle w:val="TableGrid"/>
        <w:tblW w:w="9341" w:type="dxa"/>
        <w:tblInd w:w="10" w:type="dxa"/>
        <w:tblLook w:val="04A0" w:firstRow="1" w:lastRow="0" w:firstColumn="1" w:lastColumn="0" w:noHBand="0" w:noVBand="1"/>
      </w:tblPr>
      <w:tblGrid>
        <w:gridCol w:w="1545"/>
        <w:gridCol w:w="7796"/>
      </w:tblGrid>
      <w:tr w:rsidR="006D2E56" w:rsidRPr="00266E1A" w14:paraId="7E8E9DFC" w14:textId="77777777" w:rsidTr="00820948">
        <w:trPr>
          <w:trHeight w:val="737"/>
        </w:trPr>
        <w:tc>
          <w:tcPr>
            <w:tcW w:w="1545" w:type="dxa"/>
            <w:shd w:val="clear" w:color="auto" w:fill="DBE5F1" w:themeFill="accent1" w:themeFillTint="33"/>
            <w:vAlign w:val="center"/>
          </w:tcPr>
          <w:p w14:paraId="539C43E5" w14:textId="0B2D9A8B" w:rsidR="006D2E56" w:rsidRPr="00266E1A" w:rsidRDefault="006D2E56" w:rsidP="001D47C8">
            <w:pPr>
              <w:spacing w:after="0" w:line="240" w:lineRule="auto"/>
              <w:ind w:left="0" w:firstLine="0"/>
              <w:jc w:val="left"/>
              <w:rPr>
                <w:b/>
                <w:bCs/>
              </w:rPr>
            </w:pPr>
            <w:r w:rsidRPr="00266E1A">
              <w:rPr>
                <w:b/>
                <w:bCs/>
              </w:rPr>
              <w:t>Award</w:t>
            </w:r>
          </w:p>
        </w:tc>
        <w:tc>
          <w:tcPr>
            <w:tcW w:w="7796" w:type="dxa"/>
            <w:vAlign w:val="center"/>
          </w:tcPr>
          <w:p w14:paraId="2CE594EA" w14:textId="7295D994" w:rsidR="006D2E56" w:rsidRPr="00266E1A" w:rsidRDefault="006D2E56" w:rsidP="001D47C8">
            <w:pPr>
              <w:spacing w:after="0" w:line="240" w:lineRule="auto"/>
              <w:ind w:left="0" w:firstLine="0"/>
              <w:jc w:val="left"/>
            </w:pPr>
            <w:r w:rsidRPr="00266E1A">
              <w:t>Evidence provided is sufficient to award Fellowship at the relevant category.</w:t>
            </w:r>
          </w:p>
        </w:tc>
      </w:tr>
      <w:tr w:rsidR="003A6C10" w:rsidRPr="00266E1A" w14:paraId="47FA1873" w14:textId="77777777" w:rsidTr="00820948">
        <w:trPr>
          <w:trHeight w:val="737"/>
        </w:trPr>
        <w:tc>
          <w:tcPr>
            <w:tcW w:w="1545" w:type="dxa"/>
            <w:shd w:val="clear" w:color="auto" w:fill="DBE5F1" w:themeFill="accent1" w:themeFillTint="33"/>
            <w:vAlign w:val="center"/>
          </w:tcPr>
          <w:p w14:paraId="1A24EE56" w14:textId="77777777" w:rsidR="00DF0444" w:rsidRPr="00266E1A" w:rsidRDefault="00DF0444" w:rsidP="001D47C8">
            <w:pPr>
              <w:spacing w:after="0" w:line="240" w:lineRule="auto"/>
              <w:ind w:left="0" w:firstLine="0"/>
              <w:jc w:val="left"/>
              <w:rPr>
                <w:b/>
                <w:bCs/>
              </w:rPr>
            </w:pPr>
            <w:r w:rsidRPr="00266E1A">
              <w:rPr>
                <w:b/>
                <w:bCs/>
              </w:rPr>
              <w:t>Conditional</w:t>
            </w:r>
          </w:p>
          <w:p w14:paraId="2E66304F" w14:textId="15D80F7E" w:rsidR="003A6C10" w:rsidRPr="00266E1A" w:rsidRDefault="00DF0444" w:rsidP="001D47C8">
            <w:pPr>
              <w:spacing w:after="0" w:line="240" w:lineRule="auto"/>
              <w:ind w:left="0" w:firstLine="0"/>
              <w:jc w:val="left"/>
              <w:rPr>
                <w:b/>
                <w:bCs/>
              </w:rPr>
            </w:pPr>
            <w:r w:rsidRPr="00266E1A">
              <w:rPr>
                <w:b/>
                <w:bCs/>
              </w:rPr>
              <w:t>A</w:t>
            </w:r>
            <w:r w:rsidR="003A6C10" w:rsidRPr="00266E1A">
              <w:rPr>
                <w:b/>
                <w:bCs/>
              </w:rPr>
              <w:t>ward</w:t>
            </w:r>
          </w:p>
        </w:tc>
        <w:tc>
          <w:tcPr>
            <w:tcW w:w="7796" w:type="dxa"/>
            <w:vAlign w:val="center"/>
          </w:tcPr>
          <w:p w14:paraId="2157FFB9" w14:textId="24B9952A" w:rsidR="003A6C10" w:rsidRPr="00266E1A" w:rsidRDefault="00127812" w:rsidP="00360EB8">
            <w:pPr>
              <w:spacing w:after="0" w:line="240" w:lineRule="auto"/>
              <w:ind w:left="11" w:hanging="11"/>
              <w:jc w:val="left"/>
              <w:rPr>
                <w:rFonts w:asciiTheme="minorHAnsi" w:hAnsiTheme="minorHAnsi" w:cstheme="minorHAnsi"/>
                <w:bCs/>
                <w:color w:val="auto"/>
                <w:szCs w:val="24"/>
              </w:rPr>
            </w:pPr>
            <w:r w:rsidRPr="00266E1A">
              <w:rPr>
                <w:rFonts w:asciiTheme="minorHAnsi" w:hAnsiTheme="minorHAnsi" w:cstheme="minorHAnsi"/>
                <w:bCs/>
                <w:color w:val="auto"/>
                <w:szCs w:val="24"/>
              </w:rPr>
              <w:t xml:space="preserve">Evidence provided </w:t>
            </w:r>
            <w:r w:rsidR="00A2382A" w:rsidRPr="00266E1A">
              <w:rPr>
                <w:rFonts w:asciiTheme="minorHAnsi" w:hAnsiTheme="minorHAnsi" w:cstheme="minorHAnsi"/>
                <w:bCs/>
                <w:color w:val="auto"/>
                <w:szCs w:val="24"/>
              </w:rPr>
              <w:t xml:space="preserve">is </w:t>
            </w:r>
            <w:r w:rsidR="00F704B3" w:rsidRPr="00266E1A">
              <w:rPr>
                <w:rFonts w:asciiTheme="minorHAnsi" w:hAnsiTheme="minorHAnsi" w:cstheme="minorHAnsi"/>
                <w:bCs/>
                <w:color w:val="auto"/>
                <w:szCs w:val="24"/>
              </w:rPr>
              <w:t xml:space="preserve">very </w:t>
            </w:r>
            <w:r w:rsidR="00C33CBA" w:rsidRPr="00266E1A">
              <w:rPr>
                <w:rFonts w:asciiTheme="minorHAnsi" w:hAnsiTheme="minorHAnsi" w:cstheme="minorHAnsi"/>
                <w:bCs/>
                <w:color w:val="auto"/>
                <w:szCs w:val="24"/>
              </w:rPr>
              <w:t>nearly sufficient</w:t>
            </w:r>
            <w:r w:rsidR="00A2382A" w:rsidRPr="00266E1A">
              <w:rPr>
                <w:rFonts w:asciiTheme="minorHAnsi" w:hAnsiTheme="minorHAnsi" w:cstheme="minorHAnsi"/>
                <w:bCs/>
                <w:color w:val="auto"/>
                <w:szCs w:val="24"/>
              </w:rPr>
              <w:t>; award is</w:t>
            </w:r>
            <w:r w:rsidR="003647D0" w:rsidRPr="00266E1A">
              <w:rPr>
                <w:rFonts w:asciiTheme="minorHAnsi" w:hAnsiTheme="minorHAnsi" w:cstheme="minorHAnsi"/>
                <w:bCs/>
                <w:color w:val="auto"/>
                <w:szCs w:val="24"/>
              </w:rPr>
              <w:t xml:space="preserve"> subject to submission of minor additional evidence</w:t>
            </w:r>
            <w:r w:rsidR="008436FE" w:rsidRPr="00266E1A">
              <w:rPr>
                <w:rFonts w:asciiTheme="minorHAnsi" w:hAnsiTheme="minorHAnsi" w:cstheme="minorHAnsi"/>
                <w:bCs/>
                <w:color w:val="auto"/>
                <w:szCs w:val="24"/>
              </w:rPr>
              <w:t xml:space="preserve"> for one criterion</w:t>
            </w:r>
            <w:r w:rsidR="00F704B3" w:rsidRPr="00266E1A">
              <w:rPr>
                <w:rFonts w:asciiTheme="minorHAnsi" w:hAnsiTheme="minorHAnsi" w:cstheme="minorHAnsi"/>
                <w:bCs/>
                <w:color w:val="auto"/>
                <w:szCs w:val="24"/>
              </w:rPr>
              <w:t xml:space="preserve"> as specified in feedback.</w:t>
            </w:r>
          </w:p>
        </w:tc>
      </w:tr>
      <w:tr w:rsidR="006D2E56" w:rsidRPr="00266E1A" w14:paraId="2A5B9017" w14:textId="77777777" w:rsidTr="00820948">
        <w:trPr>
          <w:trHeight w:val="737"/>
        </w:trPr>
        <w:tc>
          <w:tcPr>
            <w:tcW w:w="1545" w:type="dxa"/>
            <w:shd w:val="clear" w:color="auto" w:fill="DBE5F1" w:themeFill="accent1" w:themeFillTint="33"/>
            <w:vAlign w:val="center"/>
          </w:tcPr>
          <w:p w14:paraId="404FC99A" w14:textId="02E03B50" w:rsidR="006D2E56" w:rsidRPr="00266E1A" w:rsidRDefault="006D2E56" w:rsidP="001D47C8">
            <w:pPr>
              <w:spacing w:after="0" w:line="240" w:lineRule="auto"/>
              <w:ind w:left="0" w:firstLine="0"/>
              <w:jc w:val="left"/>
              <w:rPr>
                <w:b/>
                <w:bCs/>
              </w:rPr>
            </w:pPr>
            <w:r w:rsidRPr="00266E1A">
              <w:rPr>
                <w:b/>
                <w:bCs/>
              </w:rPr>
              <w:t>Refer</w:t>
            </w:r>
          </w:p>
        </w:tc>
        <w:tc>
          <w:tcPr>
            <w:tcW w:w="7796" w:type="dxa"/>
            <w:vAlign w:val="center"/>
          </w:tcPr>
          <w:p w14:paraId="4FF5F8EE" w14:textId="07FEE46F" w:rsidR="006D2E56" w:rsidRPr="00266E1A" w:rsidRDefault="0042325E" w:rsidP="001D47C8">
            <w:pPr>
              <w:spacing w:after="0" w:line="240" w:lineRule="auto"/>
              <w:ind w:left="0" w:firstLine="0"/>
              <w:jc w:val="left"/>
            </w:pPr>
            <w:r w:rsidRPr="00266E1A">
              <w:t xml:space="preserve">Evidence provided is insufficient and the application </w:t>
            </w:r>
            <w:r w:rsidR="00360EB8" w:rsidRPr="00266E1A">
              <w:t>does not currently meet the criteria</w:t>
            </w:r>
            <w:r w:rsidRPr="00266E1A">
              <w:t xml:space="preserve">. The applicant may revise and re-submit their application </w:t>
            </w:r>
            <w:r w:rsidRPr="00266E1A">
              <w:rPr>
                <w:b/>
                <w:bCs/>
              </w:rPr>
              <w:t xml:space="preserve">one </w:t>
            </w:r>
            <w:r w:rsidRPr="00266E1A">
              <w:t>further time.</w:t>
            </w:r>
          </w:p>
        </w:tc>
      </w:tr>
    </w:tbl>
    <w:p w14:paraId="432B26EA" w14:textId="77CB7C51" w:rsidR="008436FE" w:rsidRPr="00266E1A" w:rsidRDefault="008436FE" w:rsidP="008436FE">
      <w:pPr>
        <w:spacing w:before="120" w:after="0" w:line="240" w:lineRule="auto"/>
        <w:ind w:left="11" w:hanging="11"/>
        <w:jc w:val="left"/>
      </w:pPr>
      <w:r w:rsidRPr="00266E1A">
        <w:lastRenderedPageBreak/>
        <w:t xml:space="preserve">There is space </w:t>
      </w:r>
      <w:r w:rsidR="00BE695F" w:rsidRPr="00266E1A">
        <w:t>in section 1 of</w:t>
      </w:r>
      <w:r w:rsidRPr="00266E1A">
        <w:t xml:space="preserve"> the Review Grid for you to provide comments to support your judgement </w:t>
      </w:r>
      <w:r w:rsidR="00820948" w:rsidRPr="00266E1A">
        <w:t>for each of the Descriptor criteria</w:t>
      </w:r>
      <w:r w:rsidRPr="00266E1A">
        <w:t xml:space="preserve">. You should highlight evidence that you find convincing against the Descriptor criterion (examples that meet the criterion) and identify any areas that you conclude need further evidence before you can confirm the criterion is met. Your comments </w:t>
      </w:r>
      <w:r w:rsidR="00BE64D3" w:rsidRPr="00266E1A">
        <w:t>should</w:t>
      </w:r>
      <w:r w:rsidRPr="00266E1A">
        <w:t xml:space="preserve"> make clear the reasons for your judgement and support the other </w:t>
      </w:r>
      <w:r w:rsidR="006D09F0" w:rsidRPr="00266E1A">
        <w:t>R</w:t>
      </w:r>
      <w:r w:rsidRPr="00266E1A">
        <w:t>eviewer(s) to understand your position.</w:t>
      </w:r>
    </w:p>
    <w:p w14:paraId="701E4813" w14:textId="3C34EE31" w:rsidR="002C4FFB" w:rsidRPr="00266E1A" w:rsidRDefault="00AB1D00" w:rsidP="00142126">
      <w:pPr>
        <w:spacing w:before="120" w:after="0" w:line="240" w:lineRule="auto"/>
        <w:jc w:val="left"/>
      </w:pPr>
      <w:r w:rsidRPr="00266E1A">
        <w:t xml:space="preserve">For you to make your individual judgement </w:t>
      </w:r>
      <w:r w:rsidR="00A7097A" w:rsidRPr="00266E1A">
        <w:t>that F</w:t>
      </w:r>
      <w:r w:rsidRPr="00266E1A">
        <w:t>ellowship</w:t>
      </w:r>
      <w:r w:rsidR="293D3611" w:rsidRPr="00266E1A">
        <w:t xml:space="preserve"> </w:t>
      </w:r>
      <w:r w:rsidRPr="00266E1A">
        <w:t xml:space="preserve">should be </w:t>
      </w:r>
      <w:r w:rsidR="00BE64D3" w:rsidRPr="00266E1A">
        <w:rPr>
          <w:b/>
          <w:bCs/>
        </w:rPr>
        <w:t>A</w:t>
      </w:r>
      <w:r w:rsidRPr="00266E1A">
        <w:rPr>
          <w:b/>
          <w:bCs/>
        </w:rPr>
        <w:t>warded</w:t>
      </w:r>
      <w:r w:rsidRPr="00266E1A">
        <w:t>, your review of the application needs to conclude that all Descriptor criteria are sufficiently evidenced to be judged as ‘Met’. In reaching this individual judgement, you should consider whether the Descriptor criteria have been met ‘holistically’. It is likely that some parts of the Descriptor will be met more convincingly than others and your overall judgement should take into consideration the evidence across the full application.</w:t>
      </w:r>
    </w:p>
    <w:p w14:paraId="666656FB" w14:textId="050C86C3" w:rsidR="00A41207" w:rsidRPr="00266E1A" w:rsidRDefault="00820948" w:rsidP="00820948">
      <w:pPr>
        <w:spacing w:before="120" w:after="0" w:line="240" w:lineRule="auto"/>
        <w:jc w:val="left"/>
      </w:pPr>
      <w:r w:rsidRPr="00266E1A">
        <w:t xml:space="preserve">If you judge one or more Descriptor criteria </w:t>
      </w:r>
      <w:r w:rsidR="00A41207" w:rsidRPr="00266E1A">
        <w:t>to be clearly</w:t>
      </w:r>
      <w:r w:rsidRPr="00266E1A">
        <w:t xml:space="preserve"> ‘Not Met’ then your individual judgement is </w:t>
      </w:r>
      <w:r w:rsidRPr="00266E1A">
        <w:rPr>
          <w:b/>
          <w:bCs/>
        </w:rPr>
        <w:t>Refer</w:t>
      </w:r>
      <w:r w:rsidR="00A41207" w:rsidRPr="00266E1A">
        <w:t xml:space="preserve"> (see section 6.4).</w:t>
      </w:r>
    </w:p>
    <w:p w14:paraId="7BC2DDF1" w14:textId="2CC9E907" w:rsidR="00A41207" w:rsidRPr="00266E1A" w:rsidRDefault="00A41207" w:rsidP="00C578FB">
      <w:pPr>
        <w:spacing w:before="120" w:after="0" w:line="240" w:lineRule="auto"/>
        <w:jc w:val="left"/>
      </w:pPr>
      <w:r w:rsidRPr="00266E1A">
        <w:t>There may be occasional cases where in your judgement an application would need</w:t>
      </w:r>
      <w:r w:rsidR="00DF0444" w:rsidRPr="00266E1A">
        <w:t xml:space="preserve"> very</w:t>
      </w:r>
      <w:r w:rsidRPr="00266E1A">
        <w:t xml:space="preserve"> minor </w:t>
      </w:r>
      <w:r w:rsidR="00BE64D3" w:rsidRPr="00266E1A">
        <w:t xml:space="preserve">additions </w:t>
      </w:r>
      <w:r w:rsidRPr="00266E1A">
        <w:t xml:space="preserve">to evidence </w:t>
      </w:r>
      <w:r w:rsidR="00BE64D3" w:rsidRPr="00266E1A">
        <w:t>all</w:t>
      </w:r>
      <w:r w:rsidRPr="00266E1A">
        <w:t xml:space="preserve"> the criteria. I</w:t>
      </w:r>
      <w:r w:rsidR="00F86F16" w:rsidRPr="00266E1A">
        <w:t>f</w:t>
      </w:r>
      <w:r w:rsidRPr="00266E1A">
        <w:t xml:space="preserve"> </w:t>
      </w:r>
      <w:r w:rsidR="00820948" w:rsidRPr="00266E1A">
        <w:t>two</w:t>
      </w:r>
      <w:r w:rsidRPr="00266E1A">
        <w:t xml:space="preserve"> of </w:t>
      </w:r>
      <w:r w:rsidR="00BE64D3" w:rsidRPr="00266E1A">
        <w:t xml:space="preserve">the </w:t>
      </w:r>
      <w:r w:rsidRPr="00266E1A">
        <w:t>three</w:t>
      </w:r>
      <w:r w:rsidR="00820948" w:rsidRPr="00266E1A">
        <w:t xml:space="preserve"> criteria are </w:t>
      </w:r>
      <w:r w:rsidR="00BE64D3" w:rsidRPr="00266E1A">
        <w:t xml:space="preserve">clearly </w:t>
      </w:r>
      <w:r w:rsidRPr="00266E1A">
        <w:t>M</w:t>
      </w:r>
      <w:r w:rsidR="00820948" w:rsidRPr="00266E1A">
        <w:t xml:space="preserve">et and a </w:t>
      </w:r>
      <w:r w:rsidR="00820948" w:rsidRPr="00266E1A">
        <w:rPr>
          <w:i/>
          <w:iCs/>
        </w:rPr>
        <w:t>single</w:t>
      </w:r>
      <w:r w:rsidR="00820948" w:rsidRPr="00266E1A">
        <w:t xml:space="preserve"> criterion is </w:t>
      </w:r>
      <w:r w:rsidR="00820948" w:rsidRPr="00266E1A">
        <w:rPr>
          <w:i/>
          <w:iCs/>
        </w:rPr>
        <w:t>very nearly</w:t>
      </w:r>
      <w:r w:rsidR="00820948" w:rsidRPr="00266E1A">
        <w:t xml:space="preserve"> sufficient</w:t>
      </w:r>
      <w:r w:rsidR="00BE695F" w:rsidRPr="00266E1A">
        <w:t xml:space="preserve"> (</w:t>
      </w:r>
      <w:proofErr w:type="spellStart"/>
      <w:r w:rsidR="00816B6B">
        <w:t>ie</w:t>
      </w:r>
      <w:proofErr w:type="spellEnd"/>
      <w:r w:rsidR="00816B6B">
        <w:t xml:space="preserve"> </w:t>
      </w:r>
      <w:proofErr w:type="gramStart"/>
      <w:r w:rsidR="00BE695F" w:rsidRPr="00266E1A">
        <w:t>a single one</w:t>
      </w:r>
      <w:proofErr w:type="gramEnd"/>
      <w:r w:rsidR="00BE695F" w:rsidRPr="00266E1A">
        <w:t xml:space="preserve"> of the 15 dimensions is not evidenced)</w:t>
      </w:r>
      <w:r w:rsidR="00820948" w:rsidRPr="00266E1A">
        <w:t xml:space="preserve">, you may </w:t>
      </w:r>
      <w:r w:rsidR="00BE64D3" w:rsidRPr="00266E1A">
        <w:t xml:space="preserve">judge the outcome as </w:t>
      </w:r>
      <w:r w:rsidR="00DF0444" w:rsidRPr="00266E1A">
        <w:rPr>
          <w:b/>
          <w:bCs/>
        </w:rPr>
        <w:t>Conditional Award</w:t>
      </w:r>
      <w:r w:rsidR="00820948" w:rsidRPr="00266E1A">
        <w:t xml:space="preserve"> </w:t>
      </w:r>
      <w:r w:rsidR="00BE64D3" w:rsidRPr="00266E1A">
        <w:t xml:space="preserve">(tick </w:t>
      </w:r>
      <w:r w:rsidR="00816B6B">
        <w:t xml:space="preserve">‘Partial’ </w:t>
      </w:r>
      <w:r w:rsidR="00BE64D3" w:rsidRPr="00266E1A">
        <w:t>for the relevant criterion to indicate this)</w:t>
      </w:r>
      <w:r w:rsidR="00820948" w:rsidRPr="00266E1A">
        <w:t xml:space="preserve">. </w:t>
      </w:r>
      <w:r w:rsidR="00BE64D3" w:rsidRPr="00266E1A">
        <w:t xml:space="preserve">You must explain your reasoning in the </w:t>
      </w:r>
      <w:r w:rsidR="00CB1C21" w:rsidRPr="00266E1A">
        <w:t>table cell</w:t>
      </w:r>
      <w:r w:rsidR="00BE64D3" w:rsidRPr="00266E1A">
        <w:t xml:space="preserve"> for that criterion, and in the section for </w:t>
      </w:r>
      <w:r w:rsidR="00CB1C21" w:rsidRPr="00266E1A">
        <w:t xml:space="preserve">initial </w:t>
      </w:r>
      <w:r w:rsidR="00BE64D3" w:rsidRPr="00266E1A">
        <w:t xml:space="preserve">feedback to the applicant you must specify </w:t>
      </w:r>
      <w:r w:rsidR="008A6749" w:rsidRPr="00266E1A">
        <w:t xml:space="preserve">the sort of </w:t>
      </w:r>
      <w:r w:rsidR="00BE64D3" w:rsidRPr="00266E1A">
        <w:t>additional evidence the applicant must provide for the criterion to be achieved</w:t>
      </w:r>
      <w:r w:rsidR="00C578FB" w:rsidRPr="00266E1A">
        <w:t>, and in what time frame (usually 4 weeks).</w:t>
      </w:r>
      <w:r w:rsidR="00DF0444" w:rsidRPr="00266E1A">
        <w:t xml:space="preserve"> This outcome should only be used if you are you are confident the applicant will be able to meet the Descriptor and the evidence will be readily available.</w:t>
      </w:r>
    </w:p>
    <w:p w14:paraId="41052626" w14:textId="61EF47B1" w:rsidR="00F90088" w:rsidRPr="00266E1A" w:rsidRDefault="00985F3B" w:rsidP="00C578FB">
      <w:pPr>
        <w:pStyle w:val="H2PGCAP"/>
        <w:spacing w:line="240" w:lineRule="auto"/>
        <w:ind w:left="567" w:hanging="431"/>
      </w:pPr>
      <w:bookmarkStart w:id="8" w:name="_Toc178006692"/>
      <w:r w:rsidRPr="00266E1A">
        <w:t xml:space="preserve">Authentications of </w:t>
      </w:r>
      <w:r w:rsidR="00F45C05" w:rsidRPr="00266E1A">
        <w:t>p</w:t>
      </w:r>
      <w:r w:rsidRPr="00266E1A">
        <w:t>ractice</w:t>
      </w:r>
      <w:bookmarkEnd w:id="8"/>
    </w:p>
    <w:p w14:paraId="59F30E53" w14:textId="3C9CB274" w:rsidR="00985F3B" w:rsidRPr="00266E1A" w:rsidRDefault="00985F3B" w:rsidP="00C578FB">
      <w:pPr>
        <w:spacing w:before="120" w:after="0" w:line="240" w:lineRule="auto"/>
        <w:ind w:left="11" w:hanging="11"/>
        <w:jc w:val="left"/>
      </w:pPr>
      <w:r w:rsidRPr="00266E1A">
        <w:t xml:space="preserve">Each submission will be accompanied by </w:t>
      </w:r>
      <w:r w:rsidR="00A30934" w:rsidRPr="00266E1A">
        <w:t xml:space="preserve">an </w:t>
      </w:r>
      <w:r w:rsidR="00A30934" w:rsidRPr="00266E1A">
        <w:rPr>
          <w:i/>
          <w:iCs/>
        </w:rPr>
        <w:t xml:space="preserve">Authentication of </w:t>
      </w:r>
      <w:r w:rsidR="00F45C05" w:rsidRPr="00266E1A">
        <w:rPr>
          <w:i/>
          <w:iCs/>
        </w:rPr>
        <w:t>p</w:t>
      </w:r>
      <w:r w:rsidR="00A30934" w:rsidRPr="00266E1A">
        <w:rPr>
          <w:i/>
          <w:iCs/>
        </w:rPr>
        <w:t>ractice</w:t>
      </w:r>
      <w:r w:rsidR="00A30934" w:rsidRPr="00266E1A">
        <w:t xml:space="preserve">; please see the </w:t>
      </w:r>
      <w:r w:rsidR="007D32C7" w:rsidRPr="00266E1A">
        <w:t>STARS</w:t>
      </w:r>
      <w:r w:rsidR="00A30934" w:rsidRPr="00266E1A">
        <w:t xml:space="preserve"> </w:t>
      </w:r>
      <w:r w:rsidR="0056704F" w:rsidRPr="00266E1A">
        <w:t>P</w:t>
      </w:r>
      <w:r w:rsidR="00A30934" w:rsidRPr="00266E1A">
        <w:t>articipant handbook for the expectations at each level</w:t>
      </w:r>
      <w:r w:rsidR="00771745" w:rsidRPr="00266E1A">
        <w:t xml:space="preserve">.  This will consist of </w:t>
      </w:r>
      <w:r w:rsidR="008F664D" w:rsidRPr="00266E1A">
        <w:t>either Teaching Observation report</w:t>
      </w:r>
      <w:r w:rsidR="007477CF" w:rsidRPr="00266E1A">
        <w:t>s</w:t>
      </w:r>
      <w:r w:rsidR="008F664D" w:rsidRPr="00266E1A">
        <w:t xml:space="preserve"> or Supporting Statement</w:t>
      </w:r>
      <w:r w:rsidR="007A386F" w:rsidRPr="00266E1A">
        <w:t>s</w:t>
      </w:r>
      <w:r w:rsidR="008F664D" w:rsidRPr="00266E1A">
        <w:t xml:space="preserve"> (at D1</w:t>
      </w:r>
      <w:r w:rsidR="007A386F" w:rsidRPr="00266E1A">
        <w:t>/D2</w:t>
      </w:r>
      <w:r w:rsidR="008F664D" w:rsidRPr="00266E1A">
        <w:t xml:space="preserve">), or </w:t>
      </w:r>
      <w:r w:rsidR="007A386F" w:rsidRPr="00266E1A">
        <w:t xml:space="preserve">two Supporting Statements </w:t>
      </w:r>
      <w:r w:rsidR="008F664D" w:rsidRPr="00266E1A">
        <w:t>(D3).</w:t>
      </w:r>
      <w:r w:rsidR="00D615E7">
        <w:t xml:space="preserve"> In </w:t>
      </w:r>
      <w:r w:rsidR="00D615E7" w:rsidRPr="00D615E7">
        <w:rPr>
          <w:i/>
          <w:iCs/>
        </w:rPr>
        <w:t>exceptional</w:t>
      </w:r>
      <w:r w:rsidR="00D615E7">
        <w:t xml:space="preserve"> circumstances an applicant may be allowed to submit </w:t>
      </w:r>
      <w:r w:rsidR="001E7CC7">
        <w:t xml:space="preserve">even if the application is missing an </w:t>
      </w:r>
      <w:r w:rsidR="00D615E7">
        <w:t>authentication of practice. The outcome would be Conditional Award a</w:t>
      </w:r>
      <w:r w:rsidR="007E770C">
        <w:t xml:space="preserve">t best, with the condition being receipt of the </w:t>
      </w:r>
      <w:r w:rsidR="001E7CC7">
        <w:t>missing</w:t>
      </w:r>
      <w:r w:rsidR="007E770C">
        <w:t xml:space="preserve"> supporting statement</w:t>
      </w:r>
      <w:r w:rsidR="001E7CC7">
        <w:t xml:space="preserve"> or teaching observation</w:t>
      </w:r>
      <w:r w:rsidR="007E770C">
        <w:t>.</w:t>
      </w:r>
    </w:p>
    <w:p w14:paraId="2F1CA955" w14:textId="507634AA" w:rsidR="009653E1" w:rsidRPr="00266E1A" w:rsidRDefault="00F90088" w:rsidP="00142126">
      <w:pPr>
        <w:spacing w:before="120" w:after="0" w:line="240" w:lineRule="auto"/>
        <w:jc w:val="left"/>
      </w:pPr>
      <w:r w:rsidRPr="00266E1A">
        <w:t xml:space="preserve">The </w:t>
      </w:r>
      <w:r w:rsidR="001A2128" w:rsidRPr="00266E1A">
        <w:t xml:space="preserve">Authentications of </w:t>
      </w:r>
      <w:r w:rsidR="00F45C05" w:rsidRPr="00266E1A">
        <w:t>p</w:t>
      </w:r>
      <w:r w:rsidR="001A2128" w:rsidRPr="00266E1A">
        <w:t>ractice</w:t>
      </w:r>
      <w:r w:rsidRPr="00266E1A">
        <w:t xml:space="preserve"> </w:t>
      </w:r>
      <w:r w:rsidR="001A2128" w:rsidRPr="00266E1A">
        <w:t>should</w:t>
      </w:r>
      <w:r w:rsidRPr="00266E1A">
        <w:t xml:space="preserve"> verify and endorse that the applicant represents their practice in a fair and genuine way throughout the application, in line with the requirements of the relevant Descriptor. You should review the </w:t>
      </w:r>
      <w:r w:rsidR="001A2128" w:rsidRPr="00266E1A">
        <w:t xml:space="preserve">Authentications of </w:t>
      </w:r>
      <w:r w:rsidR="00F45C05" w:rsidRPr="00266E1A">
        <w:t>p</w:t>
      </w:r>
      <w:r w:rsidR="001A2128" w:rsidRPr="00266E1A">
        <w:t>ractice</w:t>
      </w:r>
      <w:r w:rsidRPr="00266E1A">
        <w:t xml:space="preserve"> to confirm that the applicant has represented their practice accurately and that the referees</w:t>
      </w:r>
      <w:r w:rsidR="00454D71" w:rsidRPr="00266E1A">
        <w:t>/observers</w:t>
      </w:r>
      <w:r w:rsidRPr="00266E1A">
        <w:t xml:space="preserve"> have provided their unique opinion that the applicant has demonstrated the requirements of the relevant Descriptor (D1-D</w:t>
      </w:r>
      <w:r w:rsidR="009653E1" w:rsidRPr="00266E1A">
        <w:t>3</w:t>
      </w:r>
      <w:r w:rsidRPr="00266E1A">
        <w:t xml:space="preserve">) of the PSF 2023. </w:t>
      </w:r>
    </w:p>
    <w:p w14:paraId="2DE6A0D7" w14:textId="4FA1643A" w:rsidR="00EF1A14" w:rsidRPr="00266E1A" w:rsidRDefault="00F90088" w:rsidP="00142126">
      <w:pPr>
        <w:spacing w:before="120" w:after="0" w:line="240" w:lineRule="auto"/>
        <w:jc w:val="left"/>
      </w:pPr>
      <w:r w:rsidRPr="00266E1A">
        <w:t xml:space="preserve">Your options in your review of the </w:t>
      </w:r>
      <w:r w:rsidR="009653E1" w:rsidRPr="00266E1A">
        <w:t xml:space="preserve">Authentications of </w:t>
      </w:r>
      <w:r w:rsidR="00803DD0" w:rsidRPr="00266E1A">
        <w:t>p</w:t>
      </w:r>
      <w:r w:rsidR="009653E1" w:rsidRPr="00266E1A">
        <w:t>ractice</w:t>
      </w:r>
      <w:r w:rsidRPr="00266E1A">
        <w:t xml:space="preserve"> are ‘Yes’ or ‘No’. The </w:t>
      </w:r>
      <w:r w:rsidR="009653E1" w:rsidRPr="00266E1A">
        <w:t xml:space="preserve">Authentications of </w:t>
      </w:r>
      <w:r w:rsidR="00803DD0" w:rsidRPr="00266E1A">
        <w:t>p</w:t>
      </w:r>
      <w:r w:rsidR="009653E1" w:rsidRPr="00266E1A">
        <w:t>ractice</w:t>
      </w:r>
      <w:r w:rsidRPr="00266E1A">
        <w:t xml:space="preserve"> cannot be used to compensate for significant issues with an application or to contribute to an overall Award</w:t>
      </w:r>
      <w:r w:rsidR="00C578FB" w:rsidRPr="00266E1A">
        <w:t xml:space="preserve">, </w:t>
      </w:r>
      <w:r w:rsidR="00DF0444" w:rsidRPr="00266E1A">
        <w:t xml:space="preserve">Conditional Award or </w:t>
      </w:r>
      <w:r w:rsidRPr="00266E1A">
        <w:t>Refer</w:t>
      </w:r>
      <w:r w:rsidR="00C578FB" w:rsidRPr="00266E1A">
        <w:t xml:space="preserve"> </w:t>
      </w:r>
      <w:r w:rsidR="00432944" w:rsidRPr="00266E1A">
        <w:t>decision</w:t>
      </w:r>
      <w:r w:rsidRPr="00266E1A">
        <w:t>. It is the applicant’s responsibility to make a sufficient claim against the relevant Descriptor criteria (D1-D</w:t>
      </w:r>
      <w:r w:rsidR="00432944" w:rsidRPr="00266E1A">
        <w:t>3</w:t>
      </w:r>
      <w:r w:rsidRPr="00266E1A">
        <w:t xml:space="preserve">). They cannot be judged to have met the requirements for the relevant category of Fellowship unless they have done so themselves through their </w:t>
      </w:r>
      <w:r w:rsidR="00432944" w:rsidRPr="00266E1A">
        <w:t xml:space="preserve">Reflective </w:t>
      </w:r>
      <w:r w:rsidRPr="00266E1A">
        <w:t>Account of Professional Practice</w:t>
      </w:r>
      <w:r w:rsidR="00432944" w:rsidRPr="00266E1A">
        <w:t>.</w:t>
      </w:r>
    </w:p>
    <w:p w14:paraId="3AA69303" w14:textId="07DA2EEB" w:rsidR="00D13474" w:rsidRPr="00266E1A" w:rsidRDefault="00066085" w:rsidP="007E770C">
      <w:pPr>
        <w:spacing w:before="120" w:after="0" w:line="240" w:lineRule="auto"/>
        <w:jc w:val="left"/>
      </w:pPr>
      <w:r w:rsidRPr="00266E1A">
        <w:lastRenderedPageBreak/>
        <w:t xml:space="preserve">If your judgement </w:t>
      </w:r>
      <w:r w:rsidR="00341AC8" w:rsidRPr="00266E1A">
        <w:t>for the Authentications is</w:t>
      </w:r>
      <w:r w:rsidRPr="00266E1A">
        <w:t xml:space="preserve"> No, or if you have any concerns</w:t>
      </w:r>
      <w:r w:rsidR="00A07279" w:rsidRPr="00266E1A">
        <w:t xml:space="preserve"> about the Authentications</w:t>
      </w:r>
      <w:r w:rsidR="00590DBC" w:rsidRPr="00266E1A">
        <w:t xml:space="preserve"> (</w:t>
      </w:r>
      <w:r w:rsidR="001F2A2F" w:rsidRPr="00266E1A">
        <w:t>e.g.</w:t>
      </w:r>
      <w:r w:rsidR="00590DBC" w:rsidRPr="00266E1A">
        <w:t xml:space="preserve"> issues relating to sufficiency, currency, </w:t>
      </w:r>
      <w:r w:rsidR="00A07279" w:rsidRPr="00266E1A">
        <w:t>similarity to other Statements)</w:t>
      </w:r>
      <w:r w:rsidRPr="00266E1A">
        <w:t>, you should raise this at the Recognition Panel.</w:t>
      </w:r>
    </w:p>
    <w:p w14:paraId="65FD49CD" w14:textId="7061404E" w:rsidR="00F90088" w:rsidRPr="00266E1A" w:rsidRDefault="0080029F" w:rsidP="00C578FB">
      <w:pPr>
        <w:pStyle w:val="H2PGCAP"/>
        <w:spacing w:line="240" w:lineRule="auto"/>
        <w:ind w:left="567" w:hanging="431"/>
      </w:pPr>
      <w:bookmarkStart w:id="9" w:name="_Toc178006693"/>
      <w:r w:rsidRPr="00266E1A">
        <w:t xml:space="preserve">Recognition </w:t>
      </w:r>
      <w:r w:rsidR="0056704F" w:rsidRPr="00266E1A">
        <w:t>Panel</w:t>
      </w:r>
      <w:bookmarkEnd w:id="9"/>
    </w:p>
    <w:p w14:paraId="167A0D20" w14:textId="5F967B00" w:rsidR="0080029F" w:rsidRPr="00266E1A" w:rsidRDefault="0080029F" w:rsidP="00142126">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The Recognition Panel</w:t>
      </w:r>
      <w:r w:rsidR="00315985" w:rsidRPr="00266E1A">
        <w:rPr>
          <w:rFonts w:asciiTheme="minorHAnsi" w:hAnsiTheme="minorHAnsi" w:cstheme="minorHAnsi"/>
          <w:bCs/>
          <w:color w:val="auto"/>
          <w:szCs w:val="24"/>
        </w:rPr>
        <w:t xml:space="preserve"> includes</w:t>
      </w:r>
      <w:r w:rsidRPr="00266E1A">
        <w:rPr>
          <w:rFonts w:asciiTheme="minorHAnsi" w:hAnsiTheme="minorHAnsi" w:cstheme="minorHAnsi"/>
          <w:bCs/>
          <w:color w:val="auto"/>
          <w:szCs w:val="24"/>
        </w:rPr>
        <w:t>:</w:t>
      </w:r>
    </w:p>
    <w:p w14:paraId="63565459" w14:textId="77777777" w:rsidR="0080029F" w:rsidRPr="00266E1A" w:rsidRDefault="0080029F" w:rsidP="00117476">
      <w:pPr>
        <w:pStyle w:val="ListParagraph"/>
        <w:numPr>
          <w:ilvl w:val="0"/>
          <w:numId w:val="1"/>
        </w:numPr>
        <w:spacing w:before="60" w:after="0" w:line="240" w:lineRule="auto"/>
        <w:ind w:left="714" w:hanging="357"/>
        <w:contextualSpacing w:val="0"/>
        <w:jc w:val="left"/>
      </w:pPr>
      <w:r w:rsidRPr="00266E1A">
        <w:t>STARS Lead/Deputy Lead (Chair)</w:t>
      </w:r>
    </w:p>
    <w:p w14:paraId="0D5ABB90" w14:textId="2398B95A" w:rsidR="007C71AB" w:rsidRPr="00266E1A" w:rsidRDefault="007C71AB" w:rsidP="00117476">
      <w:pPr>
        <w:pStyle w:val="ListParagraph"/>
        <w:numPr>
          <w:ilvl w:val="0"/>
          <w:numId w:val="1"/>
        </w:numPr>
        <w:spacing w:before="60" w:after="0" w:line="240" w:lineRule="auto"/>
        <w:ind w:left="714" w:hanging="357"/>
        <w:contextualSpacing w:val="0"/>
        <w:jc w:val="left"/>
      </w:pPr>
      <w:r w:rsidRPr="00266E1A">
        <w:t>Scheme Administrator (</w:t>
      </w:r>
      <w:r w:rsidR="005225B0" w:rsidRPr="00266E1A">
        <w:t>minute</w:t>
      </w:r>
      <w:r w:rsidRPr="00266E1A">
        <w:t>-taker)</w:t>
      </w:r>
    </w:p>
    <w:p w14:paraId="01EEBE5E" w14:textId="56B52C87" w:rsidR="0080029F" w:rsidRPr="00266E1A" w:rsidRDefault="0080029F" w:rsidP="00117476">
      <w:pPr>
        <w:pStyle w:val="ListParagraph"/>
        <w:numPr>
          <w:ilvl w:val="0"/>
          <w:numId w:val="1"/>
        </w:numPr>
        <w:spacing w:before="60" w:after="0" w:line="240" w:lineRule="auto"/>
        <w:ind w:left="714" w:hanging="357"/>
        <w:contextualSpacing w:val="0"/>
        <w:jc w:val="left"/>
      </w:pPr>
      <w:r w:rsidRPr="00266E1A">
        <w:t xml:space="preserve">Reviewers of </w:t>
      </w:r>
      <w:r w:rsidR="00117476" w:rsidRPr="00266E1A">
        <w:t>all applications</w:t>
      </w:r>
      <w:r w:rsidRPr="00266E1A">
        <w:t xml:space="preserve"> submitted</w:t>
      </w:r>
      <w:r w:rsidR="00117476" w:rsidRPr="00266E1A">
        <w:t xml:space="preserve"> to that Panel</w:t>
      </w:r>
    </w:p>
    <w:p w14:paraId="3F09BC11" w14:textId="77777777" w:rsidR="0080029F" w:rsidRPr="00266E1A" w:rsidRDefault="0080029F" w:rsidP="00117476">
      <w:pPr>
        <w:pStyle w:val="ListParagraph"/>
        <w:numPr>
          <w:ilvl w:val="0"/>
          <w:numId w:val="1"/>
        </w:numPr>
        <w:spacing w:before="60" w:after="0" w:line="240" w:lineRule="auto"/>
        <w:ind w:left="714" w:hanging="357"/>
        <w:contextualSpacing w:val="0"/>
        <w:jc w:val="left"/>
      </w:pPr>
      <w:r w:rsidRPr="00266E1A">
        <w:t>External Reviewer</w:t>
      </w:r>
    </w:p>
    <w:p w14:paraId="51D0451F" w14:textId="37FA5F30" w:rsidR="0045478D" w:rsidRPr="00266E1A" w:rsidRDefault="00CA0F98" w:rsidP="00892D4F">
      <w:pPr>
        <w:spacing w:before="120" w:after="0" w:line="240" w:lineRule="auto"/>
        <w:jc w:val="left"/>
      </w:pPr>
      <w:r w:rsidRPr="00266E1A">
        <w:t>E</w:t>
      </w:r>
      <w:r w:rsidR="00683B42" w:rsidRPr="00266E1A">
        <w:t xml:space="preserve">ach application will be considered in turn: </w:t>
      </w:r>
      <w:r w:rsidR="00307734" w:rsidRPr="00266E1A">
        <w:t>R</w:t>
      </w:r>
      <w:r w:rsidR="00E173C1" w:rsidRPr="00266E1A">
        <w:t>eviewer</w:t>
      </w:r>
      <w:r w:rsidR="00756635" w:rsidRPr="00266E1A">
        <w:t xml:space="preserve"> 1 will present the associated Review Grid and report the consensus judgement</w:t>
      </w:r>
      <w:r w:rsidR="009B653F" w:rsidRPr="00266E1A">
        <w:t xml:space="preserve"> of the reviewers</w:t>
      </w:r>
      <w:r w:rsidR="00756635" w:rsidRPr="00266E1A">
        <w:t xml:space="preserve"> for ratification by the</w:t>
      </w:r>
      <w:r w:rsidR="008567BD" w:rsidRPr="00266E1A">
        <w:t xml:space="preserve"> </w:t>
      </w:r>
      <w:r w:rsidR="00F04D1A" w:rsidRPr="00266E1A">
        <w:t xml:space="preserve">Recognition </w:t>
      </w:r>
      <w:r w:rsidR="008567BD" w:rsidRPr="00266E1A">
        <w:t>Panel.</w:t>
      </w:r>
      <w:r w:rsidR="0013629E" w:rsidRPr="00266E1A">
        <w:t xml:space="preserve"> </w:t>
      </w:r>
      <w:r w:rsidR="0083445C" w:rsidRPr="00266E1A">
        <w:t>The Scheme Administrator will complete Section 2 of the Review Grid</w:t>
      </w:r>
      <w:r w:rsidR="00253EF8" w:rsidRPr="00266E1A">
        <w:t xml:space="preserve">, noting key observations from </w:t>
      </w:r>
      <w:r w:rsidR="007C3E55" w:rsidRPr="00266E1A">
        <w:t xml:space="preserve">the reviewers </w:t>
      </w:r>
      <w:r w:rsidR="00365D0C" w:rsidRPr="00266E1A">
        <w:t>(</w:t>
      </w:r>
      <w:r w:rsidR="007C3E55" w:rsidRPr="00266E1A">
        <w:t>and</w:t>
      </w:r>
      <w:r w:rsidR="00365D0C" w:rsidRPr="00266E1A">
        <w:t xml:space="preserve"> </w:t>
      </w:r>
      <w:r w:rsidR="007C3E55" w:rsidRPr="00266E1A">
        <w:t>External Review</w:t>
      </w:r>
      <w:r w:rsidR="00C46018" w:rsidRPr="00266E1A">
        <w:t>er</w:t>
      </w:r>
      <w:r w:rsidR="00365D0C" w:rsidRPr="00266E1A">
        <w:t xml:space="preserve"> if applicable)</w:t>
      </w:r>
      <w:r w:rsidR="00C46018" w:rsidRPr="00266E1A">
        <w:t>.</w:t>
      </w:r>
      <w:r w:rsidR="00811167" w:rsidRPr="00266E1A">
        <w:t xml:space="preserve"> In cases where the </w:t>
      </w:r>
      <w:r w:rsidR="00F86F16" w:rsidRPr="00266E1A">
        <w:t xml:space="preserve">reviewers were unable to reach consensus and the </w:t>
      </w:r>
      <w:r w:rsidR="00811167" w:rsidRPr="00266E1A">
        <w:t>Scheme Lead or Deputy Lead was required to make the final recognition judgement</w:t>
      </w:r>
      <w:r w:rsidR="00F86F16" w:rsidRPr="00266E1A">
        <w:t xml:space="preserve">, </w:t>
      </w:r>
      <w:r w:rsidR="00811167" w:rsidRPr="00266E1A">
        <w:t>this will be noted in Section 2 of the Review Grid.</w:t>
      </w:r>
    </w:p>
    <w:p w14:paraId="10577C0A" w14:textId="77777777" w:rsidR="00CB1C21" w:rsidRDefault="00CB1C21" w:rsidP="00CB1C21">
      <w:pPr>
        <w:spacing w:before="120" w:after="0" w:line="240" w:lineRule="auto"/>
        <w:jc w:val="left"/>
      </w:pPr>
      <w:r w:rsidRPr="00266E1A">
        <w:t>After all applications have been ratified the External Reviewer will comment on the overall fairness and consistency of the decision-making process based on the moderated sample. They will also comment and give advice on the content, structure, and delivery of the scheme.</w:t>
      </w:r>
    </w:p>
    <w:p w14:paraId="1848C500" w14:textId="56EF0413" w:rsidR="001E7CC7" w:rsidRPr="00266E1A" w:rsidRDefault="001E7CC7" w:rsidP="00CB1C21">
      <w:pPr>
        <w:spacing w:before="120" w:after="0" w:line="240" w:lineRule="auto"/>
        <w:jc w:val="left"/>
      </w:pPr>
      <w:r>
        <w:t>The reports and minutes of the QuaSaR Board (see section 7) will be discussed at the semester 1 Panel.</w:t>
      </w:r>
    </w:p>
    <w:p w14:paraId="1170DB11" w14:textId="5CE83B08" w:rsidR="001F1A91" w:rsidRPr="00266E1A" w:rsidRDefault="003F4C9D" w:rsidP="001F1A91">
      <w:pPr>
        <w:spacing w:before="120" w:after="0" w:line="240" w:lineRule="auto"/>
        <w:jc w:val="left"/>
      </w:pPr>
      <w:r w:rsidRPr="00266E1A">
        <w:t xml:space="preserve">Reviewer 1 is responsible for writing </w:t>
      </w:r>
      <w:r w:rsidR="00CB1C21" w:rsidRPr="00266E1A">
        <w:t xml:space="preserve">the final </w:t>
      </w:r>
      <w:r w:rsidRPr="00266E1A">
        <w:t xml:space="preserve">feedback </w:t>
      </w:r>
      <w:r w:rsidR="00CB1C21" w:rsidRPr="00266E1A">
        <w:t xml:space="preserve">which will be sent to </w:t>
      </w:r>
      <w:r w:rsidR="00913CB3" w:rsidRPr="00266E1A">
        <w:t xml:space="preserve">the applicant, drawing on the notes in </w:t>
      </w:r>
      <w:r w:rsidR="00CB1C21" w:rsidRPr="00266E1A">
        <w:t xml:space="preserve">section 1 of </w:t>
      </w:r>
      <w:r w:rsidR="00913CB3" w:rsidRPr="00266E1A">
        <w:t>the Review Grid</w:t>
      </w:r>
      <w:r w:rsidR="00241313" w:rsidRPr="00266E1A">
        <w:t xml:space="preserve"> and from the External Reviewer (</w:t>
      </w:r>
      <w:r w:rsidR="00F433F1" w:rsidRPr="00266E1A">
        <w:t>if applicable</w:t>
      </w:r>
      <w:r w:rsidR="00241313" w:rsidRPr="00266E1A">
        <w:t>).</w:t>
      </w:r>
      <w:r w:rsidR="00E20918" w:rsidRPr="00266E1A">
        <w:t xml:space="preserve"> </w:t>
      </w:r>
      <w:r w:rsidR="00877CEB" w:rsidRPr="00266E1A">
        <w:t xml:space="preserve">You should </w:t>
      </w:r>
      <w:r w:rsidR="001F1A91" w:rsidRPr="00266E1A">
        <w:t>write the</w:t>
      </w:r>
      <w:r w:rsidR="00877CEB" w:rsidRPr="00266E1A">
        <w:t xml:space="preserve"> f</w:t>
      </w:r>
      <w:r w:rsidR="00E20918" w:rsidRPr="00266E1A">
        <w:t xml:space="preserve">eedback </w:t>
      </w:r>
      <w:r w:rsidR="00F86F16" w:rsidRPr="00266E1A">
        <w:t>as soon as possible after the Recognition Panel</w:t>
      </w:r>
      <w:r w:rsidR="0086431E" w:rsidRPr="00266E1A">
        <w:t xml:space="preserve"> (</w:t>
      </w:r>
      <w:r w:rsidR="00D079B7">
        <w:t>and no later than</w:t>
      </w:r>
      <w:r w:rsidR="005B051D" w:rsidRPr="00266E1A">
        <w:t xml:space="preserve"> 10 days</w:t>
      </w:r>
      <w:r w:rsidR="00D079B7">
        <w:t xml:space="preserve"> after the Panel</w:t>
      </w:r>
      <w:r w:rsidR="0086431E" w:rsidRPr="00266E1A">
        <w:t>)</w:t>
      </w:r>
      <w:r w:rsidR="00A3509E" w:rsidRPr="00266E1A">
        <w:t>.</w:t>
      </w:r>
      <w:r w:rsidR="001F1A91" w:rsidRPr="00266E1A">
        <w:t xml:space="preserve"> For successful applicants, write the feedback in section 3 of the relevant Review Grid. If the outcome was</w:t>
      </w:r>
      <w:r w:rsidR="00BE695F" w:rsidRPr="00266E1A">
        <w:t xml:space="preserve"> </w:t>
      </w:r>
      <w:r w:rsidR="001F1A91" w:rsidRPr="00266E1A">
        <w:t xml:space="preserve">Refer (see section 6.4) or </w:t>
      </w:r>
      <w:r w:rsidR="00155F3A" w:rsidRPr="00266E1A">
        <w:t>Conditional Award</w:t>
      </w:r>
      <w:r w:rsidR="001F1A91" w:rsidRPr="00266E1A">
        <w:t>, complete the Panel Outcome and Feedback template for that applicant.</w:t>
      </w:r>
    </w:p>
    <w:p w14:paraId="0FD48F96" w14:textId="77777777" w:rsidR="000F6BFF" w:rsidRPr="00266E1A" w:rsidRDefault="000F6BFF" w:rsidP="000F6BFF">
      <w:pPr>
        <w:spacing w:before="120" w:after="0" w:line="240" w:lineRule="auto"/>
        <w:ind w:left="11" w:hanging="11"/>
        <w:jc w:val="left"/>
        <w:rPr>
          <w:b/>
          <w:bCs/>
        </w:rPr>
      </w:pPr>
      <w:r w:rsidRPr="00266E1A">
        <w:t>After the Panel the Scheme Lead will upload the status of successful applicants to Advance HE. The Scheme Administrator will notify all applicants of their outcome by email within two weeks of the Recognition Panel, using the feedback written by Reviewer 1</w:t>
      </w:r>
      <w:r w:rsidRPr="00266E1A">
        <w:rPr>
          <w:b/>
          <w:bCs/>
        </w:rPr>
        <w:t>.</w:t>
      </w:r>
    </w:p>
    <w:p w14:paraId="1CD7008C" w14:textId="7F487CA1" w:rsidR="00D13474" w:rsidRPr="00266E1A" w:rsidRDefault="00D13474" w:rsidP="00D13474">
      <w:pPr>
        <w:pStyle w:val="H3PGCAP"/>
      </w:pPr>
      <w:r w:rsidRPr="00266E1A">
        <w:t>Process for confirming conditional award:</w:t>
      </w:r>
    </w:p>
    <w:p w14:paraId="6AD0B162" w14:textId="122883CE" w:rsidR="00155F3A" w:rsidRPr="00266E1A" w:rsidRDefault="001F1A91" w:rsidP="001F1A91">
      <w:pPr>
        <w:spacing w:before="120" w:after="0" w:line="240" w:lineRule="auto"/>
        <w:jc w:val="left"/>
      </w:pPr>
      <w:r w:rsidRPr="00266E1A">
        <w:t xml:space="preserve">If the outcome was </w:t>
      </w:r>
      <w:r w:rsidR="00155F3A" w:rsidRPr="00266E1A">
        <w:t>Conditional Award</w:t>
      </w:r>
      <w:r w:rsidRPr="00266E1A">
        <w:t xml:space="preserve">, the Scheme Administrator will alert the </w:t>
      </w:r>
      <w:r w:rsidR="000F6BFF" w:rsidRPr="00266E1A">
        <w:rPr>
          <w:color w:val="auto"/>
        </w:rPr>
        <w:t>Scheme Lead</w:t>
      </w:r>
      <w:r w:rsidRPr="00266E1A">
        <w:rPr>
          <w:color w:val="auto"/>
        </w:rPr>
        <w:t xml:space="preserve"> </w:t>
      </w:r>
      <w:r w:rsidRPr="00266E1A">
        <w:t>o</w:t>
      </w:r>
      <w:r w:rsidR="0086431E" w:rsidRPr="00266E1A">
        <w:t>nce</w:t>
      </w:r>
      <w:r w:rsidR="001D65A5" w:rsidRPr="00266E1A">
        <w:t xml:space="preserve"> the applicant submits the</w:t>
      </w:r>
      <w:r w:rsidR="00B9388B" w:rsidRPr="00266E1A">
        <w:t>ir</w:t>
      </w:r>
      <w:r w:rsidR="001D65A5" w:rsidRPr="00266E1A">
        <w:t xml:space="preserve"> additional evidence</w:t>
      </w:r>
      <w:r w:rsidRPr="00266E1A">
        <w:t xml:space="preserve"> and will record the date of submission in section 2 of the</w:t>
      </w:r>
      <w:r w:rsidR="008A6749" w:rsidRPr="00266E1A">
        <w:t xml:space="preserve"> associated</w:t>
      </w:r>
      <w:r w:rsidRPr="00266E1A">
        <w:t xml:space="preserve"> Review Grid</w:t>
      </w:r>
      <w:r w:rsidR="001D65A5" w:rsidRPr="00266E1A">
        <w:t>.</w:t>
      </w:r>
    </w:p>
    <w:p w14:paraId="07F10235" w14:textId="70F01814" w:rsidR="0086431E" w:rsidRPr="00266E1A" w:rsidRDefault="0086431E" w:rsidP="001F1A91">
      <w:pPr>
        <w:spacing w:before="120" w:after="0" w:line="240" w:lineRule="auto"/>
        <w:jc w:val="left"/>
      </w:pPr>
      <w:r w:rsidRPr="00266E1A">
        <w:t xml:space="preserve">If the evidence is submitted </w:t>
      </w:r>
      <w:r w:rsidR="00155F3A" w:rsidRPr="00266E1A">
        <w:t>later than the specified deadline</w:t>
      </w:r>
      <w:r w:rsidRPr="00266E1A">
        <w:t>, the application will be automatically referred to the next Recognition Panel</w:t>
      </w:r>
      <w:r w:rsidR="000F6BFF" w:rsidRPr="00266E1A">
        <w:t xml:space="preserve"> (see section 6.4)</w:t>
      </w:r>
      <w:r w:rsidR="00155F3A" w:rsidRPr="00266E1A">
        <w:t xml:space="preserve">. </w:t>
      </w:r>
      <w:r w:rsidR="00DE415B" w:rsidRPr="00266E1A">
        <w:t xml:space="preserve"> The Scheme Administrator will </w:t>
      </w:r>
      <w:r w:rsidR="00155F3A" w:rsidRPr="00266E1A">
        <w:t xml:space="preserve">notify the applicant and will </w:t>
      </w:r>
      <w:r w:rsidR="00DE415B" w:rsidRPr="00266E1A">
        <w:t>record this in section 2 of the Review Grid</w:t>
      </w:r>
      <w:r w:rsidR="00D13474" w:rsidRPr="00266E1A">
        <w:t xml:space="preserve"> and section 1 of the Panel Outcome and Feedback template</w:t>
      </w:r>
      <w:r w:rsidR="00DE415B" w:rsidRPr="00266E1A">
        <w:t>.</w:t>
      </w:r>
    </w:p>
    <w:p w14:paraId="1FFD6796" w14:textId="2CD68EFD" w:rsidR="00BE695F" w:rsidRPr="00266E1A" w:rsidRDefault="008A6749" w:rsidP="000F6BFF">
      <w:pPr>
        <w:spacing w:before="120" w:after="0" w:line="240" w:lineRule="auto"/>
        <w:jc w:val="left"/>
      </w:pPr>
      <w:r w:rsidRPr="00266E1A">
        <w:t>If the evidence is submitted within the deadline, the Scheme Lead</w:t>
      </w:r>
      <w:r w:rsidR="00077AA5" w:rsidRPr="00266E1A">
        <w:t xml:space="preserve"> or Deputy Lead</w:t>
      </w:r>
      <w:r w:rsidRPr="00266E1A">
        <w:t xml:space="preserve"> will review the entire application alongside the additional evidence and will make the final judgement as to whether the criteria have been achieved.</w:t>
      </w:r>
      <w:r w:rsidR="000F6BFF" w:rsidRPr="00266E1A">
        <w:t xml:space="preserve"> </w:t>
      </w:r>
      <w:r w:rsidR="00D13474" w:rsidRPr="00266E1A">
        <w:t>If</w:t>
      </w:r>
      <w:r w:rsidR="00B975AC" w:rsidRPr="00266E1A">
        <w:t xml:space="preserve"> </w:t>
      </w:r>
      <w:r w:rsidR="00D13474" w:rsidRPr="00266E1A">
        <w:t xml:space="preserve">the </w:t>
      </w:r>
      <w:r w:rsidR="00077AA5" w:rsidRPr="00266E1A">
        <w:t>Conditional Award</w:t>
      </w:r>
      <w:r w:rsidR="00B975AC" w:rsidRPr="00266E1A">
        <w:t xml:space="preserve"> is confirmed as </w:t>
      </w:r>
      <w:r w:rsidR="00A5485C" w:rsidRPr="00266E1A">
        <w:t>successful,</w:t>
      </w:r>
      <w:r w:rsidR="00D13474" w:rsidRPr="00266E1A">
        <w:t xml:space="preserve"> </w:t>
      </w:r>
      <w:r w:rsidR="00D13474" w:rsidRPr="00266E1A">
        <w:lastRenderedPageBreak/>
        <w:t>the Lead records this in section 2 of the Review Grid</w:t>
      </w:r>
      <w:r w:rsidR="00F07B05" w:rsidRPr="00266E1A">
        <w:t>. If</w:t>
      </w:r>
      <w:r w:rsidR="00B975AC" w:rsidRPr="00266E1A">
        <w:t xml:space="preserve"> </w:t>
      </w:r>
      <w:r w:rsidR="00077AA5" w:rsidRPr="00266E1A">
        <w:t>the criteria are not achieved</w:t>
      </w:r>
      <w:r w:rsidR="00F07B05" w:rsidRPr="00266E1A">
        <w:t xml:space="preserve"> the application will</w:t>
      </w:r>
      <w:r w:rsidR="00B975AC" w:rsidRPr="00266E1A">
        <w:t xml:space="preserve"> be referred to the next Recognition Panel.</w:t>
      </w:r>
      <w:r w:rsidR="00B9388B" w:rsidRPr="00266E1A">
        <w:t xml:space="preserve"> The Lead records this in section 2 of the Review Grid</w:t>
      </w:r>
      <w:r w:rsidR="00D13474" w:rsidRPr="00266E1A">
        <w:t xml:space="preserve"> and section 1 of the Panel Outcome and Feedback template.</w:t>
      </w:r>
      <w:r w:rsidR="00B9388B" w:rsidRPr="00266E1A">
        <w:t xml:space="preserve"> </w:t>
      </w:r>
      <w:r w:rsidR="00F07B05" w:rsidRPr="00266E1A">
        <w:t>T</w:t>
      </w:r>
      <w:r w:rsidR="00B975AC" w:rsidRPr="00266E1A">
        <w:t>he Scheme Administrator will inform the applicant of the outcome.</w:t>
      </w:r>
    </w:p>
    <w:p w14:paraId="007CC92F" w14:textId="4A9CFABD" w:rsidR="00665317" w:rsidRPr="00266E1A" w:rsidRDefault="00DC0D34" w:rsidP="00C578FB">
      <w:pPr>
        <w:pStyle w:val="H2PGCAP"/>
        <w:ind w:left="567" w:hanging="431"/>
      </w:pPr>
      <w:bookmarkStart w:id="10" w:name="_Toc178006694"/>
      <w:r w:rsidRPr="00266E1A">
        <w:t xml:space="preserve">Process for referred </w:t>
      </w:r>
      <w:r w:rsidR="00B80776" w:rsidRPr="00266E1A">
        <w:t>applications</w:t>
      </w:r>
      <w:bookmarkEnd w:id="10"/>
    </w:p>
    <w:p w14:paraId="2A7FC048" w14:textId="4836B75F" w:rsidR="00145530" w:rsidRPr="00266E1A" w:rsidRDefault="00B80776" w:rsidP="2BBCCCDC">
      <w:pPr>
        <w:spacing w:before="120" w:after="0" w:line="240" w:lineRule="auto"/>
        <w:ind w:left="0" w:firstLine="0"/>
        <w:jc w:val="left"/>
        <w:rPr>
          <w:rFonts w:asciiTheme="minorHAnsi" w:hAnsiTheme="minorHAnsi" w:cstheme="minorBidi"/>
          <w:color w:val="auto"/>
        </w:rPr>
      </w:pPr>
      <w:bookmarkStart w:id="11" w:name="_Hlk136426301"/>
      <w:r w:rsidRPr="00266E1A">
        <w:rPr>
          <w:rFonts w:asciiTheme="minorHAnsi" w:hAnsiTheme="minorHAnsi" w:cstheme="minorBidi"/>
          <w:color w:val="auto"/>
        </w:rPr>
        <w:t>If you are Reviewer</w:t>
      </w:r>
      <w:r w:rsidR="0084366D" w:rsidRPr="00266E1A">
        <w:rPr>
          <w:rFonts w:asciiTheme="minorHAnsi" w:hAnsiTheme="minorHAnsi" w:cstheme="minorBidi"/>
          <w:color w:val="auto"/>
        </w:rPr>
        <w:t xml:space="preserve"> 1</w:t>
      </w:r>
      <w:r w:rsidR="004D584C" w:rsidRPr="00266E1A">
        <w:rPr>
          <w:rFonts w:asciiTheme="minorHAnsi" w:hAnsiTheme="minorHAnsi" w:cstheme="minorBidi"/>
          <w:color w:val="auto"/>
        </w:rPr>
        <w:t xml:space="preserve">, </w:t>
      </w:r>
      <w:r w:rsidR="00DB4C7C" w:rsidRPr="00266E1A">
        <w:rPr>
          <w:rFonts w:asciiTheme="minorHAnsi" w:hAnsiTheme="minorHAnsi" w:cstheme="minorBidi"/>
          <w:color w:val="auto"/>
        </w:rPr>
        <w:t xml:space="preserve">complete the Panel Outcome and Feedback template </w:t>
      </w:r>
      <w:r w:rsidR="005B7208" w:rsidRPr="00266E1A">
        <w:rPr>
          <w:rFonts w:asciiTheme="minorHAnsi" w:hAnsiTheme="minorHAnsi" w:cstheme="minorBidi"/>
          <w:color w:val="auto"/>
        </w:rPr>
        <w:t xml:space="preserve">for that applicant </w:t>
      </w:r>
      <w:r w:rsidR="00B23406" w:rsidRPr="00266E1A">
        <w:rPr>
          <w:rFonts w:asciiTheme="minorHAnsi" w:hAnsiTheme="minorHAnsi" w:cstheme="minorBidi"/>
          <w:color w:val="auto"/>
        </w:rPr>
        <w:t xml:space="preserve">(which the </w:t>
      </w:r>
      <w:r w:rsidR="005B7208" w:rsidRPr="00266E1A">
        <w:rPr>
          <w:rFonts w:asciiTheme="minorHAnsi" w:hAnsiTheme="minorHAnsi" w:cstheme="minorBidi"/>
          <w:color w:val="auto"/>
        </w:rPr>
        <w:t xml:space="preserve">Scheme Administrator will add to the </w:t>
      </w:r>
      <w:r w:rsidR="00A409D3" w:rsidRPr="00266E1A">
        <w:rPr>
          <w:rFonts w:asciiTheme="minorHAnsi" w:hAnsiTheme="minorHAnsi" w:cstheme="minorBidi"/>
          <w:color w:val="auto"/>
        </w:rPr>
        <w:t>Reviewer Section of STARS Space</w:t>
      </w:r>
      <w:bookmarkEnd w:id="11"/>
      <w:r w:rsidR="00B23406" w:rsidRPr="00266E1A">
        <w:rPr>
          <w:rFonts w:asciiTheme="minorHAnsi" w:hAnsiTheme="minorHAnsi" w:cstheme="minorBidi"/>
          <w:color w:val="auto"/>
        </w:rPr>
        <w:t>)</w:t>
      </w:r>
      <w:r w:rsidR="00A409D3" w:rsidRPr="00266E1A">
        <w:rPr>
          <w:rFonts w:asciiTheme="minorHAnsi" w:hAnsiTheme="minorHAnsi" w:cstheme="minorBidi"/>
          <w:color w:val="auto"/>
        </w:rPr>
        <w:t xml:space="preserve">. </w:t>
      </w:r>
      <w:r w:rsidR="00B23406" w:rsidRPr="00266E1A">
        <w:rPr>
          <w:rFonts w:asciiTheme="minorHAnsi" w:hAnsiTheme="minorHAnsi" w:cstheme="minorBidi"/>
          <w:color w:val="auto"/>
        </w:rPr>
        <w:t>Your</w:t>
      </w:r>
      <w:r w:rsidR="004D584C" w:rsidRPr="00266E1A">
        <w:rPr>
          <w:rFonts w:asciiTheme="minorHAnsi" w:hAnsiTheme="minorHAnsi" w:cstheme="minorBidi"/>
          <w:color w:val="auto"/>
        </w:rPr>
        <w:t xml:space="preserve"> </w:t>
      </w:r>
      <w:r w:rsidR="00BB6FEF" w:rsidRPr="00266E1A">
        <w:rPr>
          <w:rFonts w:asciiTheme="minorHAnsi" w:hAnsiTheme="minorHAnsi" w:cstheme="minorBidi"/>
          <w:color w:val="auto"/>
        </w:rPr>
        <w:t xml:space="preserve">feedback </w:t>
      </w:r>
      <w:r w:rsidR="0070124D" w:rsidRPr="00266E1A">
        <w:rPr>
          <w:rFonts w:asciiTheme="minorHAnsi" w:hAnsiTheme="minorHAnsi" w:cstheme="minorBidi"/>
          <w:color w:val="auto"/>
        </w:rPr>
        <w:t>should</w:t>
      </w:r>
      <w:r w:rsidR="00BB6FEF" w:rsidRPr="00266E1A">
        <w:rPr>
          <w:rFonts w:asciiTheme="minorHAnsi" w:hAnsiTheme="minorHAnsi" w:cstheme="minorBidi"/>
          <w:color w:val="auto"/>
        </w:rPr>
        <w:t xml:space="preserve"> indicate which of the Descriptor criteria </w:t>
      </w:r>
      <w:r w:rsidR="0070124D" w:rsidRPr="00266E1A">
        <w:rPr>
          <w:rFonts w:asciiTheme="minorHAnsi" w:hAnsiTheme="minorHAnsi" w:cstheme="minorBidi"/>
          <w:color w:val="auto"/>
        </w:rPr>
        <w:t>the</w:t>
      </w:r>
      <w:r w:rsidR="00BB6FEF" w:rsidRPr="00266E1A">
        <w:rPr>
          <w:rFonts w:asciiTheme="minorHAnsi" w:hAnsiTheme="minorHAnsi" w:cstheme="minorBidi"/>
          <w:color w:val="auto"/>
        </w:rPr>
        <w:t xml:space="preserve"> application has met and explain how </w:t>
      </w:r>
      <w:r w:rsidR="0065343A" w:rsidRPr="00266E1A">
        <w:rPr>
          <w:rFonts w:asciiTheme="minorHAnsi" w:hAnsiTheme="minorHAnsi" w:cstheme="minorBidi"/>
          <w:color w:val="auto"/>
        </w:rPr>
        <w:t>the</w:t>
      </w:r>
      <w:r w:rsidR="00BB6FEF" w:rsidRPr="00266E1A">
        <w:rPr>
          <w:rFonts w:asciiTheme="minorHAnsi" w:hAnsiTheme="minorHAnsi" w:cstheme="minorBidi"/>
          <w:color w:val="auto"/>
        </w:rPr>
        <w:t xml:space="preserve"> application needs to be strengthened to provide the evidence for the</w:t>
      </w:r>
      <w:r w:rsidR="005B051D" w:rsidRPr="00266E1A">
        <w:rPr>
          <w:rFonts w:asciiTheme="minorHAnsi" w:hAnsiTheme="minorHAnsi" w:cstheme="minorBidi"/>
          <w:color w:val="auto"/>
        </w:rPr>
        <w:t xml:space="preserve"> </w:t>
      </w:r>
      <w:r w:rsidR="00BB6FEF" w:rsidRPr="00266E1A">
        <w:rPr>
          <w:rFonts w:asciiTheme="minorHAnsi" w:hAnsiTheme="minorHAnsi" w:cstheme="minorBidi"/>
          <w:color w:val="auto"/>
        </w:rPr>
        <w:t>criteria</w:t>
      </w:r>
      <w:r w:rsidR="005B051D" w:rsidRPr="00266E1A">
        <w:rPr>
          <w:rFonts w:asciiTheme="minorHAnsi" w:hAnsiTheme="minorHAnsi" w:cstheme="minorBidi"/>
          <w:color w:val="auto"/>
        </w:rPr>
        <w:t xml:space="preserve"> that have not been met</w:t>
      </w:r>
      <w:r w:rsidR="00BB6FEF" w:rsidRPr="00266E1A">
        <w:rPr>
          <w:rFonts w:asciiTheme="minorHAnsi" w:hAnsiTheme="minorHAnsi" w:cstheme="minorBidi"/>
          <w:color w:val="auto"/>
        </w:rPr>
        <w:t>.</w:t>
      </w:r>
      <w:r w:rsidR="00964AD9" w:rsidRPr="00266E1A">
        <w:rPr>
          <w:rFonts w:asciiTheme="minorHAnsi" w:hAnsiTheme="minorHAnsi" w:cstheme="minorBidi"/>
          <w:color w:val="auto"/>
        </w:rPr>
        <w:t xml:space="preserve"> </w:t>
      </w:r>
      <w:r w:rsidR="00BC2093" w:rsidRPr="00266E1A">
        <w:rPr>
          <w:rFonts w:asciiTheme="minorHAnsi" w:hAnsiTheme="minorHAnsi" w:cstheme="minorBidi"/>
          <w:color w:val="auto"/>
        </w:rPr>
        <w:t>Y</w:t>
      </w:r>
      <w:r w:rsidR="001B4F38" w:rsidRPr="00266E1A">
        <w:rPr>
          <w:rFonts w:asciiTheme="minorHAnsi" w:hAnsiTheme="minorHAnsi" w:cstheme="minorBidi"/>
          <w:color w:val="auto"/>
        </w:rPr>
        <w:t xml:space="preserve">ou can draw on the Review Grid notes and </w:t>
      </w:r>
      <w:r w:rsidR="004F62B9" w:rsidRPr="00266E1A">
        <w:rPr>
          <w:rFonts w:asciiTheme="minorHAnsi" w:hAnsiTheme="minorHAnsi" w:cstheme="minorBidi"/>
          <w:color w:val="auto"/>
        </w:rPr>
        <w:t xml:space="preserve">Recognition </w:t>
      </w:r>
      <w:r w:rsidR="001B4F38" w:rsidRPr="00266E1A">
        <w:rPr>
          <w:rFonts w:asciiTheme="minorHAnsi" w:hAnsiTheme="minorHAnsi" w:cstheme="minorBidi"/>
          <w:color w:val="auto"/>
        </w:rPr>
        <w:t>Panel discussions</w:t>
      </w:r>
      <w:r w:rsidR="002E0F2E" w:rsidRPr="00266E1A">
        <w:rPr>
          <w:rFonts w:asciiTheme="minorHAnsi" w:hAnsiTheme="minorHAnsi" w:cstheme="minorBidi"/>
          <w:color w:val="auto"/>
        </w:rPr>
        <w:t>;</w:t>
      </w:r>
      <w:r w:rsidR="00CF02F4" w:rsidRPr="00266E1A">
        <w:rPr>
          <w:rFonts w:asciiTheme="minorHAnsi" w:hAnsiTheme="minorHAnsi" w:cstheme="minorBidi"/>
          <w:color w:val="auto"/>
        </w:rPr>
        <w:t xml:space="preserve"> </w:t>
      </w:r>
      <w:r w:rsidR="001B4F38" w:rsidRPr="00266E1A">
        <w:t xml:space="preserve">Authentications of practice may also include useful information </w:t>
      </w:r>
      <w:r w:rsidR="009F1126" w:rsidRPr="00266E1A">
        <w:t>to inform</w:t>
      </w:r>
      <w:r w:rsidR="001B4F38" w:rsidRPr="00266E1A">
        <w:t xml:space="preserve"> your feedback to a referred applicant.</w:t>
      </w:r>
      <w:r w:rsidR="00473029" w:rsidRPr="00266E1A">
        <w:rPr>
          <w:rFonts w:asciiTheme="minorHAnsi" w:hAnsiTheme="minorHAnsi" w:cstheme="minorBidi"/>
          <w:color w:val="auto"/>
        </w:rPr>
        <w:t xml:space="preserve"> </w:t>
      </w:r>
      <w:r w:rsidR="0070124D" w:rsidRPr="00266E1A">
        <w:rPr>
          <w:rFonts w:asciiTheme="minorHAnsi" w:hAnsiTheme="minorHAnsi" w:cstheme="minorBidi"/>
          <w:color w:val="auto"/>
        </w:rPr>
        <w:t xml:space="preserve">You should consult the </w:t>
      </w:r>
      <w:r w:rsidR="00473029" w:rsidRPr="00266E1A">
        <w:rPr>
          <w:rFonts w:asciiTheme="minorHAnsi" w:hAnsiTheme="minorHAnsi" w:cstheme="minorBidi"/>
          <w:color w:val="auto"/>
        </w:rPr>
        <w:t xml:space="preserve">guidance on providing </w:t>
      </w:r>
      <w:r w:rsidR="00CE1011" w:rsidRPr="00266E1A">
        <w:rPr>
          <w:rFonts w:asciiTheme="minorHAnsi" w:hAnsiTheme="minorHAnsi" w:cstheme="minorBidi"/>
          <w:color w:val="auto"/>
        </w:rPr>
        <w:t xml:space="preserve">effective feedback in </w:t>
      </w:r>
      <w:hyperlink r:id="rId39">
        <w:r w:rsidR="00CE1011" w:rsidRPr="00266E1A">
          <w:rPr>
            <w:rStyle w:val="Hyperlink"/>
          </w:rPr>
          <w:t>Section 12 of the Advance HE Accreditor Handbook for review of direct applications for Fellowship</w:t>
        </w:r>
      </w:hyperlink>
      <w:r w:rsidR="002554D0" w:rsidRPr="00266E1A">
        <w:rPr>
          <w:rFonts w:asciiTheme="minorHAnsi" w:hAnsiTheme="minorHAnsi" w:cstheme="minorBidi"/>
          <w:color w:val="auto"/>
        </w:rPr>
        <w:t>.</w:t>
      </w:r>
    </w:p>
    <w:p w14:paraId="19292515" w14:textId="2E20F474" w:rsidR="000C07DA" w:rsidRPr="00266E1A" w:rsidRDefault="000C07DA" w:rsidP="00145530">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Please complete the Panel Outcome and Feedback template as quickly as possible, and no more than</w:t>
      </w:r>
      <w:r w:rsidR="00E43EF7" w:rsidRPr="00266E1A">
        <w:rPr>
          <w:rFonts w:asciiTheme="minorHAnsi" w:hAnsiTheme="minorHAnsi" w:cstheme="minorHAnsi"/>
          <w:bCs/>
          <w:color w:val="auto"/>
          <w:szCs w:val="24"/>
        </w:rPr>
        <w:t xml:space="preserve"> 10 days</w:t>
      </w:r>
      <w:r w:rsidRPr="00266E1A">
        <w:rPr>
          <w:rFonts w:asciiTheme="minorHAnsi" w:hAnsiTheme="minorHAnsi" w:cstheme="minorHAnsi"/>
          <w:bCs/>
          <w:color w:val="auto"/>
          <w:szCs w:val="24"/>
        </w:rPr>
        <w:t xml:space="preserve"> after the </w:t>
      </w:r>
      <w:r w:rsidR="00665317" w:rsidRPr="00266E1A">
        <w:rPr>
          <w:rFonts w:asciiTheme="minorHAnsi" w:hAnsiTheme="minorHAnsi" w:cstheme="minorHAnsi"/>
          <w:bCs/>
          <w:color w:val="auto"/>
          <w:szCs w:val="24"/>
        </w:rPr>
        <w:t>Recognition Panel</w:t>
      </w:r>
      <w:r w:rsidR="00577DF5" w:rsidRPr="00266E1A">
        <w:rPr>
          <w:rFonts w:asciiTheme="minorHAnsi" w:hAnsiTheme="minorHAnsi" w:cstheme="minorHAnsi"/>
          <w:bCs/>
          <w:color w:val="auto"/>
          <w:szCs w:val="24"/>
        </w:rPr>
        <w:t xml:space="preserve">. The Scheme Administrator will </w:t>
      </w:r>
      <w:r w:rsidR="009E0A55" w:rsidRPr="00266E1A">
        <w:rPr>
          <w:rFonts w:asciiTheme="minorHAnsi" w:hAnsiTheme="minorHAnsi" w:cstheme="minorHAnsi"/>
          <w:bCs/>
          <w:color w:val="auto"/>
          <w:szCs w:val="24"/>
        </w:rPr>
        <w:t>email it</w:t>
      </w:r>
      <w:r w:rsidR="00577DF5" w:rsidRPr="00266E1A">
        <w:rPr>
          <w:rFonts w:asciiTheme="minorHAnsi" w:hAnsiTheme="minorHAnsi" w:cstheme="minorHAnsi"/>
          <w:bCs/>
          <w:color w:val="auto"/>
          <w:szCs w:val="24"/>
        </w:rPr>
        <w:t xml:space="preserve"> to the applicant</w:t>
      </w:r>
      <w:r w:rsidR="009E0A55" w:rsidRPr="00266E1A">
        <w:rPr>
          <w:rFonts w:asciiTheme="minorHAnsi" w:hAnsiTheme="minorHAnsi" w:cstheme="minorHAnsi"/>
          <w:bCs/>
          <w:color w:val="auto"/>
          <w:szCs w:val="24"/>
        </w:rPr>
        <w:t xml:space="preserve"> along with an explanation of what happens next.</w:t>
      </w:r>
    </w:p>
    <w:p w14:paraId="6AC8E396" w14:textId="410B026D" w:rsidR="00BB6FEF" w:rsidRPr="00266E1A" w:rsidRDefault="00EC059A" w:rsidP="00142126">
      <w:pPr>
        <w:spacing w:before="120" w:after="0" w:line="240" w:lineRule="auto"/>
        <w:jc w:val="left"/>
        <w:rPr>
          <w:rFonts w:asciiTheme="minorHAnsi" w:hAnsiTheme="minorHAnsi" w:cstheme="minorHAnsi"/>
          <w:bCs/>
          <w:color w:val="auto"/>
          <w:szCs w:val="24"/>
        </w:rPr>
      </w:pPr>
      <w:r w:rsidRPr="00266E1A">
        <w:rPr>
          <w:rFonts w:asciiTheme="minorHAnsi" w:hAnsiTheme="minorHAnsi" w:cstheme="minorHAnsi"/>
          <w:bCs/>
          <w:color w:val="auto"/>
          <w:szCs w:val="24"/>
        </w:rPr>
        <w:t xml:space="preserve">The </w:t>
      </w:r>
      <w:r w:rsidR="00A405BB" w:rsidRPr="00266E1A">
        <w:rPr>
          <w:rFonts w:asciiTheme="minorHAnsi" w:hAnsiTheme="minorHAnsi" w:cstheme="minorHAnsi"/>
          <w:bCs/>
          <w:color w:val="auto"/>
          <w:szCs w:val="24"/>
        </w:rPr>
        <w:t>applicant</w:t>
      </w:r>
      <w:r w:rsidRPr="00266E1A">
        <w:rPr>
          <w:rFonts w:asciiTheme="minorHAnsi" w:hAnsiTheme="minorHAnsi" w:cstheme="minorHAnsi"/>
          <w:bCs/>
          <w:color w:val="auto"/>
          <w:szCs w:val="24"/>
        </w:rPr>
        <w:t xml:space="preserve"> will have until the </w:t>
      </w:r>
      <w:r w:rsidR="00BB6FEF" w:rsidRPr="00266E1A">
        <w:rPr>
          <w:rFonts w:asciiTheme="minorHAnsi" w:hAnsiTheme="minorHAnsi" w:cstheme="minorHAnsi"/>
          <w:bCs/>
          <w:color w:val="auto"/>
          <w:szCs w:val="24"/>
        </w:rPr>
        <w:t xml:space="preserve">submission deadline for the next Recognition Panel to revise </w:t>
      </w:r>
      <w:r w:rsidRPr="00266E1A">
        <w:rPr>
          <w:rFonts w:asciiTheme="minorHAnsi" w:hAnsiTheme="minorHAnsi" w:cstheme="minorHAnsi"/>
          <w:bCs/>
          <w:color w:val="auto"/>
          <w:szCs w:val="24"/>
        </w:rPr>
        <w:t>their</w:t>
      </w:r>
      <w:r w:rsidR="00BB6FEF" w:rsidRPr="00266E1A">
        <w:rPr>
          <w:rFonts w:asciiTheme="minorHAnsi" w:hAnsiTheme="minorHAnsi" w:cstheme="minorHAnsi"/>
          <w:bCs/>
          <w:color w:val="auto"/>
          <w:szCs w:val="24"/>
        </w:rPr>
        <w:t xml:space="preserve"> application and resubmit. </w:t>
      </w:r>
      <w:r w:rsidR="00716C88" w:rsidRPr="00266E1A">
        <w:rPr>
          <w:rFonts w:asciiTheme="minorHAnsi" w:hAnsiTheme="minorHAnsi" w:cstheme="minorHAnsi"/>
          <w:bCs/>
          <w:color w:val="auto"/>
          <w:szCs w:val="24"/>
        </w:rPr>
        <w:t xml:space="preserve">They </w:t>
      </w:r>
      <w:r w:rsidR="00BB6FEF" w:rsidRPr="00266E1A">
        <w:rPr>
          <w:rFonts w:asciiTheme="minorHAnsi" w:hAnsiTheme="minorHAnsi" w:cstheme="minorHAnsi"/>
          <w:bCs/>
          <w:color w:val="auto"/>
          <w:szCs w:val="24"/>
        </w:rPr>
        <w:t>will have the opportunity to have two more meetings with</w:t>
      </w:r>
      <w:r w:rsidR="00716C88" w:rsidRPr="00266E1A">
        <w:rPr>
          <w:rFonts w:asciiTheme="minorHAnsi" w:hAnsiTheme="minorHAnsi" w:cstheme="minorHAnsi"/>
          <w:bCs/>
          <w:color w:val="auto"/>
          <w:szCs w:val="24"/>
        </w:rPr>
        <w:t xml:space="preserve"> their</w:t>
      </w:r>
      <w:r w:rsidR="00BB6FEF" w:rsidRPr="00266E1A">
        <w:rPr>
          <w:rFonts w:asciiTheme="minorHAnsi" w:hAnsiTheme="minorHAnsi" w:cstheme="minorHAnsi"/>
          <w:bCs/>
          <w:color w:val="auto"/>
          <w:szCs w:val="24"/>
        </w:rPr>
        <w:t xml:space="preserve"> </w:t>
      </w:r>
      <w:r w:rsidR="00CF0030" w:rsidRPr="00266E1A">
        <w:rPr>
          <w:rFonts w:asciiTheme="minorHAnsi" w:hAnsiTheme="minorHAnsi" w:cstheme="minorHAnsi"/>
          <w:bCs/>
          <w:color w:val="auto"/>
          <w:szCs w:val="24"/>
        </w:rPr>
        <w:t>Mentor</w:t>
      </w:r>
      <w:r w:rsidR="00716C88" w:rsidRPr="00266E1A">
        <w:rPr>
          <w:rFonts w:asciiTheme="minorHAnsi" w:hAnsiTheme="minorHAnsi" w:cstheme="minorHAnsi"/>
          <w:bCs/>
          <w:color w:val="auto"/>
          <w:szCs w:val="24"/>
        </w:rPr>
        <w:t>, who</w:t>
      </w:r>
      <w:r w:rsidR="00BB6FEF" w:rsidRPr="00266E1A">
        <w:rPr>
          <w:rFonts w:asciiTheme="minorHAnsi" w:hAnsiTheme="minorHAnsi" w:cstheme="minorHAnsi"/>
          <w:bCs/>
          <w:color w:val="auto"/>
          <w:szCs w:val="24"/>
        </w:rPr>
        <w:t xml:space="preserve"> will also provide </w:t>
      </w:r>
      <w:r w:rsidR="00047321" w:rsidRPr="00266E1A">
        <w:rPr>
          <w:rFonts w:asciiTheme="minorHAnsi" w:hAnsiTheme="minorHAnsi" w:cstheme="minorHAnsi"/>
          <w:bCs/>
          <w:color w:val="auto"/>
          <w:szCs w:val="24"/>
        </w:rPr>
        <w:t xml:space="preserve">written </w:t>
      </w:r>
      <w:r w:rsidR="00BB6FEF" w:rsidRPr="00266E1A">
        <w:rPr>
          <w:rFonts w:asciiTheme="minorHAnsi" w:hAnsiTheme="minorHAnsi" w:cstheme="minorHAnsi"/>
          <w:bCs/>
          <w:color w:val="auto"/>
          <w:szCs w:val="24"/>
        </w:rPr>
        <w:t xml:space="preserve">feedback on </w:t>
      </w:r>
      <w:r w:rsidR="005D435F" w:rsidRPr="00266E1A">
        <w:rPr>
          <w:rFonts w:asciiTheme="minorHAnsi" w:hAnsiTheme="minorHAnsi" w:cstheme="minorHAnsi"/>
          <w:bCs/>
          <w:color w:val="auto"/>
          <w:szCs w:val="24"/>
        </w:rPr>
        <w:t>the</w:t>
      </w:r>
      <w:r w:rsidR="00BB6FEF" w:rsidRPr="00266E1A">
        <w:rPr>
          <w:rFonts w:asciiTheme="minorHAnsi" w:hAnsiTheme="minorHAnsi" w:cstheme="minorHAnsi"/>
          <w:bCs/>
          <w:color w:val="auto"/>
          <w:szCs w:val="24"/>
        </w:rPr>
        <w:t xml:space="preserve"> revised application before </w:t>
      </w:r>
      <w:r w:rsidR="005D435F" w:rsidRPr="00266E1A">
        <w:rPr>
          <w:rFonts w:asciiTheme="minorHAnsi" w:hAnsiTheme="minorHAnsi" w:cstheme="minorHAnsi"/>
          <w:bCs/>
          <w:color w:val="auto"/>
          <w:szCs w:val="24"/>
        </w:rPr>
        <w:t>it is</w:t>
      </w:r>
      <w:r w:rsidR="00BB6FEF" w:rsidRPr="00266E1A">
        <w:rPr>
          <w:rFonts w:asciiTheme="minorHAnsi" w:hAnsiTheme="minorHAnsi" w:cstheme="minorHAnsi"/>
          <w:bCs/>
          <w:color w:val="auto"/>
          <w:szCs w:val="24"/>
        </w:rPr>
        <w:t xml:space="preserve"> </w:t>
      </w:r>
      <w:r w:rsidR="00BE6FFB" w:rsidRPr="00266E1A">
        <w:rPr>
          <w:rFonts w:asciiTheme="minorHAnsi" w:hAnsiTheme="minorHAnsi" w:cstheme="minorHAnsi"/>
          <w:bCs/>
          <w:color w:val="auto"/>
          <w:szCs w:val="24"/>
        </w:rPr>
        <w:t>resubmitted</w:t>
      </w:r>
      <w:r w:rsidR="00BB6FEF" w:rsidRPr="00266E1A">
        <w:rPr>
          <w:rFonts w:asciiTheme="minorHAnsi" w:hAnsiTheme="minorHAnsi" w:cstheme="minorHAnsi"/>
          <w:bCs/>
          <w:color w:val="auto"/>
          <w:szCs w:val="24"/>
        </w:rPr>
        <w:t xml:space="preserve">. </w:t>
      </w:r>
      <w:r w:rsidR="005D435F" w:rsidRPr="00266E1A">
        <w:rPr>
          <w:rFonts w:asciiTheme="minorHAnsi" w:hAnsiTheme="minorHAnsi" w:cstheme="minorHAnsi"/>
          <w:bCs/>
          <w:color w:val="auto"/>
          <w:szCs w:val="24"/>
        </w:rPr>
        <w:t xml:space="preserve">  </w:t>
      </w:r>
      <w:r w:rsidR="00151D52" w:rsidRPr="00266E1A">
        <w:rPr>
          <w:rFonts w:asciiTheme="minorHAnsi" w:hAnsiTheme="minorHAnsi" w:cstheme="minorHAnsi"/>
          <w:bCs/>
          <w:color w:val="auto"/>
          <w:szCs w:val="24"/>
        </w:rPr>
        <w:t>Applicants use</w:t>
      </w:r>
      <w:r w:rsidR="005D435F" w:rsidRPr="00266E1A">
        <w:rPr>
          <w:rFonts w:asciiTheme="minorHAnsi" w:hAnsiTheme="minorHAnsi" w:cstheme="minorHAnsi"/>
          <w:bCs/>
          <w:color w:val="auto"/>
          <w:szCs w:val="24"/>
        </w:rPr>
        <w:t xml:space="preserve"> the same </w:t>
      </w:r>
      <w:r w:rsidR="00151D52" w:rsidRPr="00266E1A">
        <w:rPr>
          <w:rFonts w:asciiTheme="minorHAnsi" w:hAnsiTheme="minorHAnsi" w:cstheme="minorHAnsi"/>
          <w:bCs/>
          <w:color w:val="auto"/>
          <w:szCs w:val="24"/>
        </w:rPr>
        <w:t>application template for re-submissions</w:t>
      </w:r>
      <w:r w:rsidR="005D435F" w:rsidRPr="00266E1A">
        <w:rPr>
          <w:rFonts w:asciiTheme="minorHAnsi" w:hAnsiTheme="minorHAnsi" w:cstheme="minorHAnsi"/>
          <w:bCs/>
          <w:color w:val="auto"/>
          <w:szCs w:val="24"/>
        </w:rPr>
        <w:t xml:space="preserve">, but </w:t>
      </w:r>
      <w:r w:rsidR="00E97BA5" w:rsidRPr="00266E1A">
        <w:rPr>
          <w:rFonts w:asciiTheme="minorHAnsi" w:hAnsiTheme="minorHAnsi" w:cstheme="minorHAnsi"/>
          <w:bCs/>
          <w:color w:val="auto"/>
          <w:szCs w:val="24"/>
        </w:rPr>
        <w:t xml:space="preserve">they </w:t>
      </w:r>
      <w:r w:rsidR="00BB6FEF" w:rsidRPr="00266E1A">
        <w:rPr>
          <w:rFonts w:asciiTheme="minorHAnsi" w:hAnsiTheme="minorHAnsi" w:cstheme="minorHAnsi"/>
          <w:bCs/>
          <w:color w:val="auto"/>
          <w:szCs w:val="24"/>
        </w:rPr>
        <w:t xml:space="preserve">are allowed an additional 500 words for </w:t>
      </w:r>
      <w:r w:rsidR="005D435F" w:rsidRPr="00266E1A">
        <w:rPr>
          <w:rFonts w:asciiTheme="minorHAnsi" w:hAnsiTheme="minorHAnsi" w:cstheme="minorHAnsi"/>
          <w:bCs/>
          <w:color w:val="auto"/>
          <w:szCs w:val="24"/>
        </w:rPr>
        <w:t>their</w:t>
      </w:r>
      <w:r w:rsidR="00BB6FEF" w:rsidRPr="00266E1A">
        <w:rPr>
          <w:rFonts w:asciiTheme="minorHAnsi" w:hAnsiTheme="minorHAnsi" w:cstheme="minorHAnsi"/>
          <w:bCs/>
          <w:color w:val="auto"/>
          <w:szCs w:val="24"/>
        </w:rPr>
        <w:t xml:space="preserve"> </w:t>
      </w:r>
      <w:r w:rsidR="00BB6FEF" w:rsidRPr="00266E1A">
        <w:rPr>
          <w:rFonts w:asciiTheme="minorHAnsi" w:hAnsiTheme="minorHAnsi" w:cstheme="minorHAnsi"/>
          <w:bCs/>
          <w:i/>
          <w:iCs/>
          <w:color w:val="auto"/>
          <w:szCs w:val="24"/>
        </w:rPr>
        <w:t>Reflective account of professional practice</w:t>
      </w:r>
      <w:r w:rsidR="00BB6FEF" w:rsidRPr="00266E1A">
        <w:rPr>
          <w:rFonts w:asciiTheme="minorHAnsi" w:hAnsiTheme="minorHAnsi" w:cstheme="minorHAnsi"/>
          <w:bCs/>
          <w:color w:val="auto"/>
          <w:szCs w:val="24"/>
        </w:rPr>
        <w:t xml:space="preserve">. </w:t>
      </w:r>
      <w:r w:rsidR="00C5708A" w:rsidRPr="00266E1A">
        <w:rPr>
          <w:rFonts w:asciiTheme="minorHAnsi" w:hAnsiTheme="minorHAnsi" w:cstheme="minorHAnsi"/>
          <w:bCs/>
          <w:color w:val="auto"/>
          <w:szCs w:val="24"/>
        </w:rPr>
        <w:t>They</w:t>
      </w:r>
      <w:r w:rsidR="00BB6FEF" w:rsidRPr="00266E1A">
        <w:rPr>
          <w:rFonts w:asciiTheme="minorHAnsi" w:hAnsiTheme="minorHAnsi" w:cstheme="minorHAnsi"/>
          <w:bCs/>
          <w:color w:val="auto"/>
          <w:szCs w:val="24"/>
        </w:rPr>
        <w:t xml:space="preserve"> </w:t>
      </w:r>
      <w:r w:rsidR="00E97BA5" w:rsidRPr="00266E1A">
        <w:rPr>
          <w:rFonts w:asciiTheme="minorHAnsi" w:hAnsiTheme="minorHAnsi" w:cstheme="minorHAnsi"/>
          <w:bCs/>
          <w:color w:val="auto"/>
          <w:szCs w:val="24"/>
        </w:rPr>
        <w:t xml:space="preserve">will </w:t>
      </w:r>
      <w:r w:rsidR="00BB6FEF" w:rsidRPr="00266E1A">
        <w:rPr>
          <w:rFonts w:asciiTheme="minorHAnsi" w:hAnsiTheme="minorHAnsi" w:cstheme="minorHAnsi"/>
          <w:bCs/>
          <w:color w:val="auto"/>
          <w:szCs w:val="24"/>
        </w:rPr>
        <w:t xml:space="preserve">highlight all substantive changes </w:t>
      </w:r>
      <w:r w:rsidR="00E97BA5" w:rsidRPr="00266E1A">
        <w:rPr>
          <w:rFonts w:asciiTheme="minorHAnsi" w:hAnsiTheme="minorHAnsi" w:cstheme="minorHAnsi"/>
          <w:bCs/>
          <w:color w:val="auto"/>
          <w:szCs w:val="24"/>
        </w:rPr>
        <w:t>they</w:t>
      </w:r>
      <w:r w:rsidR="00BB6FEF" w:rsidRPr="00266E1A">
        <w:rPr>
          <w:rFonts w:asciiTheme="minorHAnsi" w:hAnsiTheme="minorHAnsi" w:cstheme="minorHAnsi"/>
          <w:bCs/>
          <w:color w:val="auto"/>
          <w:szCs w:val="24"/>
        </w:rPr>
        <w:t xml:space="preserve"> made to </w:t>
      </w:r>
      <w:r w:rsidR="00C5708A" w:rsidRPr="00266E1A">
        <w:rPr>
          <w:rFonts w:asciiTheme="minorHAnsi" w:hAnsiTheme="minorHAnsi" w:cstheme="minorHAnsi"/>
          <w:bCs/>
          <w:color w:val="auto"/>
          <w:szCs w:val="24"/>
        </w:rPr>
        <w:t>t</w:t>
      </w:r>
      <w:r w:rsidR="00D54E26" w:rsidRPr="00266E1A">
        <w:rPr>
          <w:rFonts w:asciiTheme="minorHAnsi" w:hAnsiTheme="minorHAnsi" w:cstheme="minorHAnsi"/>
          <w:bCs/>
          <w:color w:val="auto"/>
          <w:szCs w:val="24"/>
        </w:rPr>
        <w:t>his version of their application</w:t>
      </w:r>
      <w:r w:rsidR="00BB6FEF" w:rsidRPr="00266E1A">
        <w:rPr>
          <w:rFonts w:asciiTheme="minorHAnsi" w:hAnsiTheme="minorHAnsi" w:cstheme="minorHAnsi"/>
          <w:bCs/>
          <w:color w:val="auto"/>
          <w:szCs w:val="24"/>
        </w:rPr>
        <w:t>.</w:t>
      </w:r>
    </w:p>
    <w:p w14:paraId="6D023524" w14:textId="30724BD0" w:rsidR="008C6F26" w:rsidRPr="00266E1A" w:rsidRDefault="00C5708A" w:rsidP="00237A2A">
      <w:pPr>
        <w:spacing w:before="120" w:after="120" w:line="240" w:lineRule="auto"/>
        <w:ind w:left="11" w:hanging="11"/>
        <w:jc w:val="left"/>
        <w:rPr>
          <w:rFonts w:asciiTheme="minorHAnsi" w:hAnsiTheme="minorHAnsi" w:cstheme="minorHAnsi"/>
          <w:bCs/>
          <w:color w:val="auto"/>
          <w:szCs w:val="24"/>
        </w:rPr>
      </w:pPr>
      <w:r w:rsidRPr="00266E1A">
        <w:rPr>
          <w:rFonts w:asciiTheme="minorHAnsi" w:hAnsiTheme="minorHAnsi" w:cstheme="minorHAnsi"/>
          <w:bCs/>
          <w:color w:val="auto"/>
          <w:szCs w:val="24"/>
        </w:rPr>
        <w:t xml:space="preserve">The </w:t>
      </w:r>
      <w:r w:rsidR="00BB6FEF" w:rsidRPr="00266E1A">
        <w:rPr>
          <w:rFonts w:asciiTheme="minorHAnsi" w:hAnsiTheme="minorHAnsi" w:cstheme="minorHAnsi"/>
          <w:bCs/>
          <w:color w:val="auto"/>
          <w:szCs w:val="24"/>
        </w:rPr>
        <w:t xml:space="preserve">same </w:t>
      </w:r>
      <w:r w:rsidR="007D32C7" w:rsidRPr="00266E1A">
        <w:rPr>
          <w:rFonts w:asciiTheme="minorHAnsi" w:hAnsiTheme="minorHAnsi" w:cstheme="minorHAnsi"/>
          <w:bCs/>
          <w:color w:val="auto"/>
          <w:szCs w:val="24"/>
        </w:rPr>
        <w:t>Reviewer</w:t>
      </w:r>
      <w:r w:rsidR="00BB6FEF" w:rsidRPr="00266E1A">
        <w:rPr>
          <w:rFonts w:asciiTheme="minorHAnsi" w:hAnsiTheme="minorHAnsi" w:cstheme="minorHAnsi"/>
          <w:bCs/>
          <w:color w:val="auto"/>
          <w:szCs w:val="24"/>
        </w:rPr>
        <w:t xml:space="preserve">s as before will assess </w:t>
      </w:r>
      <w:r w:rsidRPr="00266E1A">
        <w:rPr>
          <w:rFonts w:asciiTheme="minorHAnsi" w:hAnsiTheme="minorHAnsi" w:cstheme="minorHAnsi"/>
          <w:bCs/>
          <w:color w:val="auto"/>
          <w:szCs w:val="24"/>
        </w:rPr>
        <w:t>referred submissions</w:t>
      </w:r>
      <w:r w:rsidR="00BB6FEF" w:rsidRPr="00266E1A">
        <w:rPr>
          <w:rFonts w:asciiTheme="minorHAnsi" w:hAnsiTheme="minorHAnsi" w:cstheme="minorHAnsi"/>
          <w:bCs/>
          <w:color w:val="auto"/>
          <w:szCs w:val="24"/>
        </w:rPr>
        <w:t xml:space="preserve"> at the</w:t>
      </w:r>
      <w:r w:rsidR="00237A2A" w:rsidRPr="00266E1A">
        <w:rPr>
          <w:rFonts w:asciiTheme="minorHAnsi" w:hAnsiTheme="minorHAnsi" w:cstheme="minorHAnsi"/>
          <w:bCs/>
          <w:color w:val="auto"/>
          <w:szCs w:val="24"/>
        </w:rPr>
        <w:t xml:space="preserve"> next</w:t>
      </w:r>
      <w:r w:rsidR="00BB6FEF" w:rsidRPr="00266E1A">
        <w:rPr>
          <w:rFonts w:asciiTheme="minorHAnsi" w:hAnsiTheme="minorHAnsi" w:cstheme="minorHAnsi"/>
          <w:bCs/>
          <w:color w:val="auto"/>
          <w:szCs w:val="24"/>
        </w:rPr>
        <w:t xml:space="preserve"> Recognition Panel and come to a consensus judgement. There are three possible outcomes:</w:t>
      </w:r>
    </w:p>
    <w:tbl>
      <w:tblPr>
        <w:tblStyle w:val="TableGrid"/>
        <w:tblW w:w="9483" w:type="dxa"/>
        <w:tblInd w:w="10" w:type="dxa"/>
        <w:tblLook w:val="04A0" w:firstRow="1" w:lastRow="0" w:firstColumn="1" w:lastColumn="0" w:noHBand="0" w:noVBand="1"/>
      </w:tblPr>
      <w:tblGrid>
        <w:gridCol w:w="1545"/>
        <w:gridCol w:w="7938"/>
      </w:tblGrid>
      <w:tr w:rsidR="00237A2A" w:rsidRPr="00266E1A" w14:paraId="6603E504" w14:textId="77777777" w:rsidTr="00744F02">
        <w:trPr>
          <w:trHeight w:val="680"/>
        </w:trPr>
        <w:tc>
          <w:tcPr>
            <w:tcW w:w="1545" w:type="dxa"/>
            <w:shd w:val="clear" w:color="auto" w:fill="DBE5F1" w:themeFill="accent1" w:themeFillTint="33"/>
            <w:vAlign w:val="center"/>
          </w:tcPr>
          <w:p w14:paraId="4AE50314" w14:textId="2E246D60" w:rsidR="00237A2A" w:rsidRPr="00266E1A" w:rsidRDefault="00237A2A" w:rsidP="00744F02">
            <w:pPr>
              <w:spacing w:after="0" w:line="240" w:lineRule="auto"/>
              <w:ind w:left="0" w:firstLine="0"/>
              <w:jc w:val="left"/>
              <w:rPr>
                <w:b/>
                <w:bCs/>
              </w:rPr>
            </w:pPr>
            <w:r w:rsidRPr="00266E1A">
              <w:rPr>
                <w:b/>
                <w:bCs/>
              </w:rPr>
              <w:t>Award</w:t>
            </w:r>
          </w:p>
        </w:tc>
        <w:tc>
          <w:tcPr>
            <w:tcW w:w="7938" w:type="dxa"/>
            <w:vAlign w:val="center"/>
          </w:tcPr>
          <w:p w14:paraId="4EB3E278" w14:textId="5AC1CDCE" w:rsidR="00237A2A" w:rsidRPr="00266E1A" w:rsidRDefault="00C20473" w:rsidP="00744F02">
            <w:pPr>
              <w:spacing w:after="0" w:line="240" w:lineRule="auto"/>
              <w:ind w:left="0" w:firstLine="0"/>
              <w:jc w:val="left"/>
            </w:pPr>
            <w:r w:rsidRPr="00266E1A">
              <w:t>Evidence provided is sufficient to award Fellowship at the relevant category</w:t>
            </w:r>
            <w:r w:rsidR="00237A2A" w:rsidRPr="00266E1A">
              <w:t>.</w:t>
            </w:r>
          </w:p>
        </w:tc>
      </w:tr>
      <w:tr w:rsidR="00237A2A" w:rsidRPr="00266E1A" w14:paraId="295D1496" w14:textId="77777777" w:rsidTr="00744F02">
        <w:trPr>
          <w:trHeight w:val="680"/>
        </w:trPr>
        <w:tc>
          <w:tcPr>
            <w:tcW w:w="1545" w:type="dxa"/>
            <w:shd w:val="clear" w:color="auto" w:fill="DBE5F1" w:themeFill="accent1" w:themeFillTint="33"/>
            <w:vAlign w:val="center"/>
          </w:tcPr>
          <w:p w14:paraId="3E75B8F9" w14:textId="6641EDD0" w:rsidR="00237A2A" w:rsidRPr="00266E1A" w:rsidRDefault="005B051D" w:rsidP="00744F02">
            <w:pPr>
              <w:spacing w:after="0" w:line="240" w:lineRule="auto"/>
              <w:ind w:left="0" w:firstLine="0"/>
              <w:jc w:val="left"/>
              <w:rPr>
                <w:b/>
                <w:bCs/>
              </w:rPr>
            </w:pPr>
            <w:r w:rsidRPr="00266E1A">
              <w:rPr>
                <w:b/>
                <w:bCs/>
              </w:rPr>
              <w:t>Conditional</w:t>
            </w:r>
            <w:r w:rsidR="00237A2A" w:rsidRPr="00266E1A">
              <w:rPr>
                <w:b/>
                <w:bCs/>
              </w:rPr>
              <w:t xml:space="preserve"> </w:t>
            </w:r>
            <w:r w:rsidRPr="00266E1A">
              <w:rPr>
                <w:b/>
                <w:bCs/>
              </w:rPr>
              <w:t>A</w:t>
            </w:r>
            <w:r w:rsidR="00237A2A" w:rsidRPr="00266E1A">
              <w:rPr>
                <w:b/>
                <w:bCs/>
              </w:rPr>
              <w:t>ward</w:t>
            </w:r>
          </w:p>
        </w:tc>
        <w:tc>
          <w:tcPr>
            <w:tcW w:w="7938" w:type="dxa"/>
            <w:vAlign w:val="center"/>
          </w:tcPr>
          <w:p w14:paraId="4545FF39" w14:textId="462FC7C7" w:rsidR="00237A2A" w:rsidRPr="00266E1A" w:rsidRDefault="003C6D9B" w:rsidP="00744F02">
            <w:pPr>
              <w:spacing w:after="0" w:line="240" w:lineRule="auto"/>
              <w:jc w:val="left"/>
              <w:rPr>
                <w:rFonts w:asciiTheme="minorHAnsi" w:hAnsiTheme="minorHAnsi" w:cstheme="minorHAnsi"/>
                <w:bCs/>
                <w:color w:val="auto"/>
                <w:szCs w:val="24"/>
              </w:rPr>
            </w:pPr>
            <w:r w:rsidRPr="00266E1A">
              <w:rPr>
                <w:rFonts w:asciiTheme="minorHAnsi" w:hAnsiTheme="minorHAnsi" w:cstheme="minorHAnsi"/>
                <w:bCs/>
                <w:color w:val="auto"/>
                <w:szCs w:val="24"/>
              </w:rPr>
              <w:t xml:space="preserve">Evidence provided is very nearly sufficient; award is subject to submission of minor additional evidence </w:t>
            </w:r>
            <w:r w:rsidR="00541FB5" w:rsidRPr="00266E1A">
              <w:rPr>
                <w:rFonts w:asciiTheme="minorHAnsi" w:hAnsiTheme="minorHAnsi" w:cstheme="minorHAnsi"/>
                <w:bCs/>
                <w:color w:val="auto"/>
                <w:szCs w:val="24"/>
              </w:rPr>
              <w:t xml:space="preserve">for one criterion </w:t>
            </w:r>
            <w:r w:rsidRPr="00266E1A">
              <w:rPr>
                <w:rFonts w:asciiTheme="minorHAnsi" w:hAnsiTheme="minorHAnsi" w:cstheme="minorHAnsi"/>
                <w:bCs/>
                <w:color w:val="auto"/>
                <w:szCs w:val="24"/>
              </w:rPr>
              <w:t>as specified in feedback.</w:t>
            </w:r>
          </w:p>
        </w:tc>
      </w:tr>
      <w:tr w:rsidR="00103867" w:rsidRPr="00266E1A" w14:paraId="592644B1" w14:textId="77777777" w:rsidTr="00744F02">
        <w:trPr>
          <w:trHeight w:val="680"/>
        </w:trPr>
        <w:tc>
          <w:tcPr>
            <w:tcW w:w="1545" w:type="dxa"/>
            <w:shd w:val="clear" w:color="auto" w:fill="DBE5F1" w:themeFill="accent1" w:themeFillTint="33"/>
            <w:vAlign w:val="center"/>
          </w:tcPr>
          <w:p w14:paraId="72EB8107" w14:textId="02F411B5" w:rsidR="00103867" w:rsidRPr="00266E1A" w:rsidRDefault="00103867" w:rsidP="00744F02">
            <w:pPr>
              <w:spacing w:after="0" w:line="240" w:lineRule="auto"/>
              <w:ind w:left="0" w:firstLine="0"/>
              <w:jc w:val="left"/>
              <w:rPr>
                <w:b/>
                <w:bCs/>
              </w:rPr>
            </w:pPr>
            <w:r w:rsidRPr="00266E1A">
              <w:rPr>
                <w:b/>
                <w:bCs/>
              </w:rPr>
              <w:t>Unsuccessful</w:t>
            </w:r>
          </w:p>
        </w:tc>
        <w:tc>
          <w:tcPr>
            <w:tcW w:w="7938" w:type="dxa"/>
            <w:vAlign w:val="center"/>
          </w:tcPr>
          <w:p w14:paraId="4FC1CEC5" w14:textId="5596076C" w:rsidR="00103867" w:rsidRPr="00266E1A" w:rsidRDefault="00103867" w:rsidP="00744F02">
            <w:pPr>
              <w:spacing w:after="0" w:line="240" w:lineRule="auto"/>
              <w:ind w:left="0" w:firstLine="0"/>
              <w:jc w:val="left"/>
            </w:pPr>
            <w:r w:rsidRPr="00266E1A">
              <w:t xml:space="preserve">Evidence provided is insufficient and the application </w:t>
            </w:r>
            <w:r w:rsidR="003C6D9B" w:rsidRPr="00266E1A">
              <w:t>is</w:t>
            </w:r>
            <w:r w:rsidR="0020099C" w:rsidRPr="00266E1A">
              <w:t xml:space="preserve"> unsuccessful.</w:t>
            </w:r>
          </w:p>
        </w:tc>
      </w:tr>
    </w:tbl>
    <w:p w14:paraId="3C1FEADC" w14:textId="122F3D20" w:rsidR="0000522E" w:rsidRPr="00266E1A" w:rsidRDefault="00BB6FEF" w:rsidP="00CB273A">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 xml:space="preserve">If the </w:t>
      </w:r>
      <w:r w:rsidR="007D32C7" w:rsidRPr="00266E1A">
        <w:rPr>
          <w:rFonts w:asciiTheme="minorHAnsi" w:hAnsiTheme="minorHAnsi" w:cstheme="minorHAnsi"/>
          <w:bCs/>
          <w:color w:val="auto"/>
          <w:szCs w:val="24"/>
        </w:rPr>
        <w:t>Reviewer</w:t>
      </w:r>
      <w:r w:rsidRPr="00266E1A">
        <w:rPr>
          <w:rFonts w:asciiTheme="minorHAnsi" w:hAnsiTheme="minorHAnsi" w:cstheme="minorHAnsi"/>
          <w:bCs/>
          <w:color w:val="auto"/>
          <w:szCs w:val="24"/>
        </w:rPr>
        <w:t xml:space="preserve">s </w:t>
      </w:r>
      <w:r w:rsidR="00CB111F" w:rsidRPr="00266E1A">
        <w:rPr>
          <w:rFonts w:asciiTheme="minorHAnsi" w:hAnsiTheme="minorHAnsi" w:cstheme="minorHAnsi"/>
          <w:bCs/>
          <w:color w:val="auto"/>
          <w:szCs w:val="24"/>
        </w:rPr>
        <w:t>agree</w:t>
      </w:r>
      <w:r w:rsidRPr="00266E1A">
        <w:rPr>
          <w:rFonts w:asciiTheme="minorHAnsi" w:hAnsiTheme="minorHAnsi" w:cstheme="minorHAnsi"/>
          <w:bCs/>
          <w:color w:val="auto"/>
          <w:szCs w:val="24"/>
        </w:rPr>
        <w:t xml:space="preserve"> that despite revisions, </w:t>
      </w:r>
      <w:r w:rsidR="00015ED4" w:rsidRPr="00266E1A">
        <w:rPr>
          <w:rFonts w:asciiTheme="minorHAnsi" w:hAnsiTheme="minorHAnsi" w:cstheme="minorHAnsi"/>
          <w:bCs/>
          <w:color w:val="auto"/>
          <w:szCs w:val="24"/>
        </w:rPr>
        <w:t>the</w:t>
      </w:r>
      <w:r w:rsidRPr="00266E1A">
        <w:rPr>
          <w:rFonts w:asciiTheme="minorHAnsi" w:hAnsiTheme="minorHAnsi" w:cstheme="minorHAnsi"/>
          <w:bCs/>
          <w:color w:val="auto"/>
          <w:szCs w:val="24"/>
        </w:rPr>
        <w:t xml:space="preserve"> resubmission does not fully meet the requirements of the relevant Descriptor then the final judgement is </w:t>
      </w:r>
      <w:r w:rsidR="00CB273A" w:rsidRPr="00266E1A">
        <w:rPr>
          <w:rFonts w:asciiTheme="minorHAnsi" w:hAnsiTheme="minorHAnsi" w:cstheme="minorHAnsi"/>
          <w:b/>
          <w:color w:val="auto"/>
          <w:szCs w:val="24"/>
        </w:rPr>
        <w:t>Unsuccessful</w:t>
      </w:r>
      <w:r w:rsidRPr="00266E1A">
        <w:rPr>
          <w:rFonts w:asciiTheme="minorHAnsi" w:hAnsiTheme="minorHAnsi" w:cstheme="minorHAnsi"/>
          <w:bCs/>
          <w:color w:val="auto"/>
          <w:szCs w:val="24"/>
        </w:rPr>
        <w:t>.</w:t>
      </w:r>
      <w:r w:rsidR="00CB111F" w:rsidRPr="00266E1A">
        <w:rPr>
          <w:rFonts w:asciiTheme="minorHAnsi" w:hAnsiTheme="minorHAnsi" w:cstheme="minorHAnsi"/>
          <w:bCs/>
          <w:color w:val="auto"/>
          <w:szCs w:val="24"/>
        </w:rPr>
        <w:t xml:space="preserve">  </w:t>
      </w:r>
      <w:r w:rsidR="001558E0" w:rsidRPr="00266E1A">
        <w:rPr>
          <w:rFonts w:asciiTheme="minorHAnsi" w:hAnsiTheme="minorHAnsi" w:cstheme="minorHAnsi"/>
          <w:bCs/>
          <w:color w:val="auto"/>
          <w:szCs w:val="24"/>
        </w:rPr>
        <w:t xml:space="preserve">Reviewer 1 </w:t>
      </w:r>
      <w:r w:rsidR="00CB111F" w:rsidRPr="00266E1A">
        <w:rPr>
          <w:rFonts w:asciiTheme="minorHAnsi" w:hAnsiTheme="minorHAnsi" w:cstheme="minorHAnsi"/>
          <w:bCs/>
          <w:color w:val="auto"/>
          <w:szCs w:val="24"/>
        </w:rPr>
        <w:t>will explain t</w:t>
      </w:r>
      <w:r w:rsidR="0000522E" w:rsidRPr="00266E1A">
        <w:rPr>
          <w:rFonts w:asciiTheme="minorHAnsi" w:hAnsiTheme="minorHAnsi" w:cstheme="minorHAnsi"/>
          <w:bCs/>
          <w:color w:val="auto"/>
          <w:szCs w:val="24"/>
        </w:rPr>
        <w:t>he reasons for the unsuccessful judgement in Section</w:t>
      </w:r>
      <w:r w:rsidR="00F07B05" w:rsidRPr="00266E1A">
        <w:rPr>
          <w:rFonts w:asciiTheme="minorHAnsi" w:hAnsiTheme="minorHAnsi" w:cstheme="minorHAnsi"/>
          <w:bCs/>
          <w:color w:val="auto"/>
          <w:szCs w:val="24"/>
        </w:rPr>
        <w:t>s</w:t>
      </w:r>
      <w:r w:rsidR="0000522E" w:rsidRPr="00266E1A">
        <w:rPr>
          <w:rFonts w:asciiTheme="minorHAnsi" w:hAnsiTheme="minorHAnsi" w:cstheme="minorHAnsi"/>
          <w:bCs/>
          <w:color w:val="auto"/>
          <w:szCs w:val="24"/>
        </w:rPr>
        <w:t xml:space="preserve"> 4</w:t>
      </w:r>
      <w:r w:rsidR="00F07B05" w:rsidRPr="00266E1A">
        <w:rPr>
          <w:rFonts w:asciiTheme="minorHAnsi" w:hAnsiTheme="minorHAnsi" w:cstheme="minorHAnsi"/>
          <w:bCs/>
          <w:color w:val="auto"/>
          <w:szCs w:val="24"/>
        </w:rPr>
        <w:t xml:space="preserve"> and 5</w:t>
      </w:r>
      <w:r w:rsidR="0000522E" w:rsidRPr="00266E1A">
        <w:rPr>
          <w:rFonts w:asciiTheme="minorHAnsi" w:hAnsiTheme="minorHAnsi" w:cstheme="minorHAnsi"/>
          <w:bCs/>
          <w:color w:val="auto"/>
          <w:szCs w:val="24"/>
        </w:rPr>
        <w:t xml:space="preserve"> of the Panel Outcome and Feedback template</w:t>
      </w:r>
      <w:r w:rsidR="00E26C67" w:rsidRPr="00266E1A">
        <w:rPr>
          <w:rFonts w:asciiTheme="minorHAnsi" w:hAnsiTheme="minorHAnsi" w:cstheme="minorHAnsi"/>
          <w:bCs/>
          <w:color w:val="auto"/>
          <w:szCs w:val="24"/>
        </w:rPr>
        <w:t>.</w:t>
      </w:r>
      <w:r w:rsidR="00414B1B" w:rsidRPr="00266E1A">
        <w:rPr>
          <w:rFonts w:asciiTheme="minorHAnsi" w:hAnsiTheme="minorHAnsi" w:cstheme="minorHAnsi"/>
          <w:bCs/>
          <w:color w:val="auto"/>
          <w:szCs w:val="24"/>
        </w:rPr>
        <w:t xml:space="preserve">  </w:t>
      </w:r>
      <w:r w:rsidR="00E26C67" w:rsidRPr="00266E1A">
        <w:rPr>
          <w:rFonts w:asciiTheme="minorHAnsi" w:hAnsiTheme="minorHAnsi" w:cstheme="minorHAnsi"/>
          <w:bCs/>
          <w:color w:val="auto"/>
          <w:szCs w:val="24"/>
        </w:rPr>
        <w:t xml:space="preserve">The </w:t>
      </w:r>
      <w:r w:rsidR="00414B1B" w:rsidRPr="00266E1A">
        <w:rPr>
          <w:rFonts w:asciiTheme="minorHAnsi" w:hAnsiTheme="minorHAnsi" w:cstheme="minorHAnsi"/>
          <w:bCs/>
          <w:color w:val="auto"/>
          <w:szCs w:val="24"/>
        </w:rPr>
        <w:t xml:space="preserve">Scheme Administrator will email the </w:t>
      </w:r>
      <w:r w:rsidR="00E26C67" w:rsidRPr="00266E1A">
        <w:rPr>
          <w:rFonts w:asciiTheme="minorHAnsi" w:hAnsiTheme="minorHAnsi" w:cstheme="minorHAnsi"/>
          <w:bCs/>
          <w:color w:val="auto"/>
          <w:szCs w:val="24"/>
        </w:rPr>
        <w:t>whole form (including the original feedback) to the candidate within 2 weeks</w:t>
      </w:r>
      <w:r w:rsidR="00644D58" w:rsidRPr="00266E1A">
        <w:rPr>
          <w:rFonts w:asciiTheme="minorHAnsi" w:hAnsiTheme="minorHAnsi" w:cstheme="minorHAnsi"/>
          <w:bCs/>
          <w:color w:val="auto"/>
          <w:szCs w:val="24"/>
        </w:rPr>
        <w:t xml:space="preserve"> of the Panel.</w:t>
      </w:r>
    </w:p>
    <w:p w14:paraId="4B08E1E3" w14:textId="32BF2524" w:rsidR="00C954CE" w:rsidRPr="00266E1A" w:rsidRDefault="00E26C67" w:rsidP="00024055">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If a re</w:t>
      </w:r>
      <w:r w:rsidR="00644D58" w:rsidRPr="00266E1A">
        <w:rPr>
          <w:rFonts w:asciiTheme="minorHAnsi" w:hAnsiTheme="minorHAnsi" w:cstheme="minorHAnsi"/>
          <w:bCs/>
          <w:color w:val="auto"/>
          <w:szCs w:val="24"/>
        </w:rPr>
        <w:t>submission</w:t>
      </w:r>
      <w:r w:rsidRPr="00266E1A">
        <w:rPr>
          <w:rFonts w:asciiTheme="minorHAnsi" w:hAnsiTheme="minorHAnsi" w:cstheme="minorHAnsi"/>
          <w:bCs/>
          <w:color w:val="auto"/>
          <w:szCs w:val="24"/>
        </w:rPr>
        <w:t xml:space="preserve"> is </w:t>
      </w:r>
      <w:r w:rsidR="00BB6FEF" w:rsidRPr="00266E1A">
        <w:rPr>
          <w:rFonts w:asciiTheme="minorHAnsi" w:hAnsiTheme="minorHAnsi" w:cstheme="minorHAnsi"/>
          <w:bCs/>
          <w:color w:val="auto"/>
          <w:szCs w:val="24"/>
        </w:rPr>
        <w:t xml:space="preserve">unsuccessful </w:t>
      </w:r>
      <w:r w:rsidRPr="00266E1A">
        <w:rPr>
          <w:rFonts w:asciiTheme="minorHAnsi" w:hAnsiTheme="minorHAnsi" w:cstheme="minorHAnsi"/>
          <w:bCs/>
          <w:color w:val="auto"/>
          <w:szCs w:val="24"/>
        </w:rPr>
        <w:t>this</w:t>
      </w:r>
      <w:r w:rsidR="00BB6FEF" w:rsidRPr="00266E1A">
        <w:rPr>
          <w:rFonts w:asciiTheme="minorHAnsi" w:hAnsiTheme="minorHAnsi" w:cstheme="minorHAnsi"/>
          <w:bCs/>
          <w:color w:val="auto"/>
          <w:szCs w:val="24"/>
        </w:rPr>
        <w:t xml:space="preserve"> concludes </w:t>
      </w:r>
      <w:r w:rsidRPr="00266E1A">
        <w:rPr>
          <w:rFonts w:asciiTheme="minorHAnsi" w:hAnsiTheme="minorHAnsi" w:cstheme="minorHAnsi"/>
          <w:bCs/>
          <w:color w:val="auto"/>
          <w:szCs w:val="24"/>
        </w:rPr>
        <w:t xml:space="preserve">the </w:t>
      </w:r>
      <w:r w:rsidR="00644D58" w:rsidRPr="00266E1A">
        <w:rPr>
          <w:rFonts w:asciiTheme="minorHAnsi" w:hAnsiTheme="minorHAnsi" w:cstheme="minorHAnsi"/>
          <w:bCs/>
          <w:color w:val="auto"/>
          <w:szCs w:val="24"/>
        </w:rPr>
        <w:t>applicant’s</w:t>
      </w:r>
      <w:r w:rsidR="00C954CE" w:rsidRPr="00266E1A">
        <w:rPr>
          <w:rFonts w:asciiTheme="minorHAnsi" w:hAnsiTheme="minorHAnsi" w:cstheme="minorHAnsi"/>
          <w:bCs/>
          <w:color w:val="auto"/>
          <w:szCs w:val="24"/>
        </w:rPr>
        <w:t xml:space="preserve"> journey</w:t>
      </w:r>
      <w:r w:rsidRPr="00266E1A">
        <w:rPr>
          <w:rFonts w:asciiTheme="minorHAnsi" w:hAnsiTheme="minorHAnsi" w:cstheme="minorHAnsi"/>
          <w:bCs/>
          <w:color w:val="auto"/>
          <w:szCs w:val="24"/>
        </w:rPr>
        <w:t xml:space="preserve"> on the scheme.</w:t>
      </w:r>
    </w:p>
    <w:p w14:paraId="36594BE5" w14:textId="77777777" w:rsidR="00F07B05" w:rsidRPr="00266E1A" w:rsidRDefault="00F07B05" w:rsidP="00B712F4">
      <w:pPr>
        <w:pStyle w:val="H2PGCAP"/>
        <w:ind w:left="567"/>
      </w:pPr>
      <w:bookmarkStart w:id="12" w:name="_Toc178006695"/>
      <w:r w:rsidRPr="00266E1A">
        <w:t>Ethical issues</w:t>
      </w:r>
      <w:bookmarkEnd w:id="12"/>
      <w:r w:rsidRPr="00266E1A">
        <w:t xml:space="preserve"> </w:t>
      </w:r>
    </w:p>
    <w:p w14:paraId="1AC153A1" w14:textId="77777777" w:rsidR="00F07B05" w:rsidRPr="00266E1A" w:rsidRDefault="00F07B05" w:rsidP="00F07B05">
      <w:pPr>
        <w:spacing w:before="120" w:after="0" w:line="240" w:lineRule="auto"/>
        <w:jc w:val="left"/>
      </w:pPr>
      <w:r w:rsidRPr="00266E1A">
        <w:t>In an institution as small as St Andrews, you may well be reviewing the work of someone you know. You should declare any conflict of interest as a Reviewer to the Scheme Leads when applications are allocated to you, so that they can allocated to a different Reviewer.</w:t>
      </w:r>
    </w:p>
    <w:p w14:paraId="05B20D40" w14:textId="77777777" w:rsidR="00F07B05" w:rsidRPr="00266E1A" w:rsidRDefault="00F07B05" w:rsidP="00F07B05">
      <w:pPr>
        <w:spacing w:before="120" w:after="0" w:line="240" w:lineRule="auto"/>
        <w:ind w:left="0" w:firstLine="0"/>
        <w:jc w:val="left"/>
      </w:pPr>
      <w:r w:rsidRPr="00266E1A">
        <w:lastRenderedPageBreak/>
        <w:t>In exceptional cases you might believe that what you are reading is not true; for example, that the applicant’s claim to a certain activity was carried out or initiated by someone else. This should be extremely rare because of the requirement for Authentication of practice, where this would be picked up by the referee/observer who knows the applicant’s work. There may be other reasons why knowledge of an applicant might influence your judgement – or might be seen to do so. In such an event, you should discuss this with the Scheme Leads in advance of the Recognition Panel.</w:t>
      </w:r>
    </w:p>
    <w:p w14:paraId="7ADF2E5F" w14:textId="4E414218" w:rsidR="00F07B05" w:rsidRPr="00266E1A" w:rsidRDefault="00F07B05" w:rsidP="00F07B05">
      <w:pPr>
        <w:spacing w:before="120" w:after="0" w:line="240" w:lineRule="auto"/>
        <w:jc w:val="left"/>
      </w:pPr>
      <w:r w:rsidRPr="00266E1A">
        <w:t>Another ethical dilemma might relate to practices which you consider to be unsafe, unsound, or contravening the University’s policies or an external or professional code of ethics. You should raise such concerns at the Recognition Panel. Again, this should be very rare due to the involvement of referees and Mentors.</w:t>
      </w:r>
    </w:p>
    <w:p w14:paraId="3781A6A5" w14:textId="77777777" w:rsidR="00F90088" w:rsidRPr="00266E1A" w:rsidRDefault="00F90088" w:rsidP="00C56825">
      <w:pPr>
        <w:pStyle w:val="H2PGCAP"/>
        <w:ind w:left="567"/>
      </w:pPr>
      <w:bookmarkStart w:id="13" w:name="_Toc130858243"/>
      <w:bookmarkStart w:id="14" w:name="_Toc178006696"/>
      <w:r w:rsidRPr="00266E1A">
        <w:t>Diagram of review process and outcomes</w:t>
      </w:r>
      <w:bookmarkEnd w:id="13"/>
      <w:bookmarkEnd w:id="14"/>
    </w:p>
    <w:p w14:paraId="03E2D7D2"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r w:rsidRPr="00266E1A">
        <w:rPr>
          <w:rFonts w:asciiTheme="minorHAnsi" w:hAnsiTheme="minorHAnsi" w:cstheme="minorHAnsi"/>
          <w:bCs/>
          <w:color w:val="auto"/>
          <w:szCs w:val="24"/>
        </w:rPr>
        <w:t>1 indicates first resubmission process; 2 indicates ‘unsuccessful’ outcome after resubmission.</w:t>
      </w:r>
    </w:p>
    <w:p w14:paraId="307E3888" w14:textId="400E1FA3"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r w:rsidRPr="00266E1A">
        <w:rPr>
          <w:noProof/>
        </w:rPr>
        <mc:AlternateContent>
          <mc:Choice Requires="wpg">
            <w:drawing>
              <wp:anchor distT="0" distB="0" distL="114300" distR="114300" simplePos="0" relativeHeight="251658241" behindDoc="0" locked="0" layoutInCell="1" allowOverlap="1" wp14:anchorId="0EC7C3C0" wp14:editId="39D988FE">
                <wp:simplePos x="0" y="0"/>
                <wp:positionH relativeFrom="column">
                  <wp:posOffset>806450</wp:posOffset>
                </wp:positionH>
                <wp:positionV relativeFrom="paragraph">
                  <wp:posOffset>181610</wp:posOffset>
                </wp:positionV>
                <wp:extent cx="5250180" cy="3680460"/>
                <wp:effectExtent l="0" t="0" r="26670" b="15240"/>
                <wp:wrapNone/>
                <wp:docPr id="46" name="Group 46" descr="Diagram summarising the review process and outcomes, which are explained in detail in the main text."/>
                <wp:cNvGraphicFramePr/>
                <a:graphic xmlns:a="http://schemas.openxmlformats.org/drawingml/2006/main">
                  <a:graphicData uri="http://schemas.microsoft.com/office/word/2010/wordprocessingGroup">
                    <wpg:wgp>
                      <wpg:cNvGrpSpPr/>
                      <wpg:grpSpPr>
                        <a:xfrm>
                          <a:off x="0" y="0"/>
                          <a:ext cx="5250180" cy="3680460"/>
                          <a:chOff x="0" y="0"/>
                          <a:chExt cx="5250180" cy="3680460"/>
                        </a:xfrm>
                      </wpg:grpSpPr>
                      <wps:wsp>
                        <wps:cNvPr id="34" name="Text Box 2"/>
                        <wps:cNvSpPr txBox="1">
                          <a:spLocks noChangeArrowheads="1"/>
                        </wps:cNvSpPr>
                        <wps:spPr bwMode="auto">
                          <a:xfrm>
                            <a:off x="982980" y="0"/>
                            <a:ext cx="1531620" cy="525780"/>
                          </a:xfrm>
                          <a:prstGeom prst="rect">
                            <a:avLst/>
                          </a:prstGeom>
                          <a:noFill/>
                          <a:ln w="25400" cap="rnd">
                            <a:solidFill>
                              <a:srgbClr val="0070C0"/>
                            </a:solidFill>
                            <a:bevel/>
                            <a:headEnd/>
                            <a:tailEnd/>
                          </a:ln>
                        </wps:spPr>
                        <wps:txbx>
                          <w:txbxContent>
                            <w:p w14:paraId="20AD5938" w14:textId="160B172D" w:rsidR="00F90088" w:rsidRDefault="00F90088" w:rsidP="00F90088">
                              <w:pPr>
                                <w:spacing w:after="0"/>
                                <w:ind w:left="11" w:hanging="11"/>
                                <w:jc w:val="center"/>
                              </w:pPr>
                              <w:r>
                                <w:t xml:space="preserve">Application reviewed by </w:t>
                              </w:r>
                              <w:r w:rsidR="007D32C7">
                                <w:t>Reviewer</w:t>
                              </w:r>
                              <w:r>
                                <w:t>s</w:t>
                              </w:r>
                            </w:p>
                          </w:txbxContent>
                        </wps:txbx>
                        <wps:bodyPr rot="0" vert="horz" wrap="square" lIns="91440" tIns="45720" rIns="91440" bIns="45720" anchor="t" anchorCtr="0">
                          <a:noAutofit/>
                        </wps:bodyPr>
                      </wps:wsp>
                      <wps:wsp>
                        <wps:cNvPr id="35" name="Text Box 2"/>
                        <wps:cNvSpPr txBox="1">
                          <a:spLocks noChangeArrowheads="1"/>
                        </wps:cNvSpPr>
                        <wps:spPr bwMode="auto">
                          <a:xfrm>
                            <a:off x="982980" y="815340"/>
                            <a:ext cx="1531620" cy="525780"/>
                          </a:xfrm>
                          <a:prstGeom prst="rect">
                            <a:avLst/>
                          </a:prstGeom>
                          <a:noFill/>
                          <a:ln w="25400" cap="rnd">
                            <a:solidFill>
                              <a:srgbClr val="0070C0"/>
                            </a:solidFill>
                            <a:bevel/>
                            <a:headEnd/>
                            <a:tailEnd/>
                          </a:ln>
                        </wps:spPr>
                        <wps:txbx>
                          <w:txbxContent>
                            <w:p w14:paraId="35448339" w14:textId="77777777" w:rsidR="00F90088" w:rsidRDefault="00F90088" w:rsidP="00F90088">
                              <w:pPr>
                                <w:spacing w:after="0"/>
                                <w:ind w:left="11" w:hanging="11"/>
                                <w:jc w:val="center"/>
                              </w:pPr>
                              <w:r>
                                <w:t>Consensus judgement reached</w:t>
                              </w:r>
                            </w:p>
                          </w:txbxContent>
                        </wps:txbx>
                        <wps:bodyPr rot="0" vert="horz" wrap="square" lIns="91440" tIns="45720" rIns="91440" bIns="45720" anchor="t" anchorCtr="0">
                          <a:noAutofit/>
                        </wps:bodyPr>
                      </wps:wsp>
                      <wps:wsp>
                        <wps:cNvPr id="36" name="Text Box 2"/>
                        <wps:cNvSpPr txBox="1">
                          <a:spLocks noChangeArrowheads="1"/>
                        </wps:cNvSpPr>
                        <wps:spPr bwMode="auto">
                          <a:xfrm>
                            <a:off x="0" y="1615440"/>
                            <a:ext cx="1531620" cy="525780"/>
                          </a:xfrm>
                          <a:prstGeom prst="rect">
                            <a:avLst/>
                          </a:prstGeom>
                          <a:noFill/>
                          <a:ln w="25400" cap="rnd">
                            <a:solidFill>
                              <a:srgbClr val="0070C0"/>
                            </a:solidFill>
                            <a:bevel/>
                            <a:headEnd/>
                            <a:tailEnd/>
                          </a:ln>
                        </wps:spPr>
                        <wps:txbx>
                          <w:txbxContent>
                            <w:p w14:paraId="206AFF4B" w14:textId="77777777" w:rsidR="00F90088" w:rsidRDefault="00F90088" w:rsidP="00F90088">
                              <w:pPr>
                                <w:spacing w:after="0"/>
                                <w:ind w:left="11" w:hanging="11"/>
                                <w:jc w:val="center"/>
                              </w:pPr>
                              <w:r>
                                <w:t>Descriptor criteria achieved</w:t>
                              </w:r>
                            </w:p>
                          </w:txbxContent>
                        </wps:txbx>
                        <wps:bodyPr rot="0" vert="horz" wrap="square" lIns="91440" tIns="45720" rIns="91440" bIns="45720" anchor="t" anchorCtr="0">
                          <a:noAutofit/>
                        </wps:bodyPr>
                      </wps:wsp>
                      <wps:wsp>
                        <wps:cNvPr id="37" name="Text Box 2"/>
                        <wps:cNvSpPr txBox="1">
                          <a:spLocks noChangeArrowheads="1"/>
                        </wps:cNvSpPr>
                        <wps:spPr bwMode="auto">
                          <a:xfrm>
                            <a:off x="1912620" y="1615440"/>
                            <a:ext cx="1531620" cy="525780"/>
                          </a:xfrm>
                          <a:prstGeom prst="rect">
                            <a:avLst/>
                          </a:prstGeom>
                          <a:noFill/>
                          <a:ln w="25400" cap="rnd">
                            <a:solidFill>
                              <a:srgbClr val="0070C0"/>
                            </a:solidFill>
                            <a:bevel/>
                            <a:headEnd/>
                            <a:tailEnd/>
                          </a:ln>
                        </wps:spPr>
                        <wps:txbx>
                          <w:txbxContent>
                            <w:p w14:paraId="43D0B511" w14:textId="77777777" w:rsidR="00F90088" w:rsidRDefault="00F90088" w:rsidP="00F90088">
                              <w:pPr>
                                <w:spacing w:after="0"/>
                                <w:ind w:left="11" w:hanging="11"/>
                                <w:jc w:val="center"/>
                              </w:pPr>
                              <w:r>
                                <w:t>Descriptor criteria not achieved</w:t>
                              </w:r>
                            </w:p>
                          </w:txbxContent>
                        </wps:txbx>
                        <wps:bodyPr rot="0" vert="horz" wrap="square" lIns="91440" tIns="45720" rIns="91440" bIns="45720" anchor="t" anchorCtr="0">
                          <a:noAutofit/>
                        </wps:bodyPr>
                      </wps:wsp>
                      <wps:wsp>
                        <wps:cNvPr id="38" name="Text Box 2"/>
                        <wps:cNvSpPr txBox="1">
                          <a:spLocks noChangeArrowheads="1"/>
                        </wps:cNvSpPr>
                        <wps:spPr bwMode="auto">
                          <a:xfrm>
                            <a:off x="1912620" y="2369820"/>
                            <a:ext cx="1531620" cy="525780"/>
                          </a:xfrm>
                          <a:prstGeom prst="rect">
                            <a:avLst/>
                          </a:prstGeom>
                          <a:noFill/>
                          <a:ln w="25400" cap="rnd">
                            <a:solidFill>
                              <a:srgbClr val="0070C0"/>
                            </a:solidFill>
                            <a:bevel/>
                            <a:headEnd/>
                            <a:tailEnd/>
                          </a:ln>
                        </wps:spPr>
                        <wps:txbx>
                          <w:txbxContent>
                            <w:p w14:paraId="38BF1854" w14:textId="77777777" w:rsidR="00F90088" w:rsidRDefault="00F90088" w:rsidP="00F90088">
                              <w:pPr>
                                <w:spacing w:after="0"/>
                                <w:ind w:left="11" w:hanging="11"/>
                                <w:jc w:val="center"/>
                              </w:pPr>
                              <w:r>
                                <w:t>Resubmission unsuccessful</w:t>
                              </w:r>
                            </w:p>
                          </w:txbxContent>
                        </wps:txbx>
                        <wps:bodyPr rot="0" vert="horz" wrap="square" lIns="91440" tIns="45720" rIns="91440" bIns="45720" anchor="t" anchorCtr="0">
                          <a:noAutofit/>
                        </wps:bodyPr>
                      </wps:wsp>
                      <wps:wsp>
                        <wps:cNvPr id="39" name="Text Box 2"/>
                        <wps:cNvSpPr txBox="1">
                          <a:spLocks noChangeArrowheads="1"/>
                        </wps:cNvSpPr>
                        <wps:spPr bwMode="auto">
                          <a:xfrm>
                            <a:off x="0" y="2385060"/>
                            <a:ext cx="1531620" cy="525780"/>
                          </a:xfrm>
                          <a:prstGeom prst="rect">
                            <a:avLst/>
                          </a:prstGeom>
                          <a:noFill/>
                          <a:ln w="25400" cap="rnd">
                            <a:solidFill>
                              <a:srgbClr val="0070C0"/>
                            </a:solidFill>
                            <a:bevel/>
                            <a:headEnd/>
                            <a:tailEnd/>
                          </a:ln>
                        </wps:spPr>
                        <wps:txbx>
                          <w:txbxContent>
                            <w:p w14:paraId="45CB1072" w14:textId="77777777" w:rsidR="00F90088" w:rsidRDefault="00F90088" w:rsidP="00F90088">
                              <w:pPr>
                                <w:spacing w:before="120" w:after="0"/>
                                <w:ind w:left="11" w:hanging="11"/>
                                <w:jc w:val="center"/>
                              </w:pPr>
                              <w:r>
                                <w:t>Fellowship awarded</w:t>
                              </w:r>
                            </w:p>
                          </w:txbxContent>
                        </wps:txbx>
                        <wps:bodyPr rot="0" vert="horz" wrap="square" lIns="91440" tIns="45720" rIns="91440" bIns="45720" anchor="t" anchorCtr="0">
                          <a:noAutofit/>
                        </wps:bodyPr>
                      </wps:wsp>
                      <wps:wsp>
                        <wps:cNvPr id="40" name="Text Box 2"/>
                        <wps:cNvSpPr txBox="1">
                          <a:spLocks noChangeArrowheads="1"/>
                        </wps:cNvSpPr>
                        <wps:spPr bwMode="auto">
                          <a:xfrm>
                            <a:off x="1912620" y="3154680"/>
                            <a:ext cx="1531620" cy="525780"/>
                          </a:xfrm>
                          <a:prstGeom prst="rect">
                            <a:avLst/>
                          </a:prstGeom>
                          <a:noFill/>
                          <a:ln w="25400" cap="rnd">
                            <a:solidFill>
                              <a:srgbClr val="0070C0"/>
                            </a:solidFill>
                            <a:bevel/>
                            <a:headEnd/>
                            <a:tailEnd/>
                          </a:ln>
                        </wps:spPr>
                        <wps:txbx>
                          <w:txbxContent>
                            <w:p w14:paraId="0C70E0A5" w14:textId="43FFE493" w:rsidR="00F90088" w:rsidRDefault="00F90088" w:rsidP="00F90088">
                              <w:pPr>
                                <w:spacing w:before="120" w:after="0"/>
                                <w:ind w:left="11" w:hanging="11"/>
                                <w:jc w:val="center"/>
                              </w:pPr>
                              <w:r>
                                <w:t xml:space="preserve">End of </w:t>
                              </w:r>
                              <w:r w:rsidR="007D32C7">
                                <w:t>STARS</w:t>
                              </w:r>
                              <w:r>
                                <w:t xml:space="preserve"> place</w:t>
                              </w:r>
                            </w:p>
                          </w:txbxContent>
                        </wps:txbx>
                        <wps:bodyPr rot="0" vert="horz" wrap="square" lIns="91440" tIns="45720" rIns="91440" bIns="45720" anchor="t" anchorCtr="0">
                          <a:noAutofit/>
                        </wps:bodyPr>
                      </wps:wsp>
                      <wps:wsp>
                        <wps:cNvPr id="42" name="Text Box 2"/>
                        <wps:cNvSpPr txBox="1">
                          <a:spLocks noChangeArrowheads="1"/>
                        </wps:cNvSpPr>
                        <wps:spPr bwMode="auto">
                          <a:xfrm>
                            <a:off x="3718560" y="1615440"/>
                            <a:ext cx="1531620" cy="525780"/>
                          </a:xfrm>
                          <a:prstGeom prst="rect">
                            <a:avLst/>
                          </a:prstGeom>
                          <a:noFill/>
                          <a:ln w="25400" cap="rnd">
                            <a:solidFill>
                              <a:srgbClr val="0070C0"/>
                            </a:solidFill>
                            <a:bevel/>
                            <a:headEnd/>
                            <a:tailEnd/>
                          </a:ln>
                        </wps:spPr>
                        <wps:txbx>
                          <w:txbxContent>
                            <w:p w14:paraId="3F61F95D" w14:textId="77777777" w:rsidR="00F90088" w:rsidRDefault="00F90088" w:rsidP="00F90088">
                              <w:pPr>
                                <w:spacing w:after="0"/>
                                <w:ind w:left="11" w:hanging="11"/>
                                <w:jc w:val="center"/>
                              </w:pPr>
                              <w:r>
                                <w:t>Resubmit to next Recognition Panel</w:t>
                              </w:r>
                            </w:p>
                          </w:txbxContent>
                        </wps:txbx>
                        <wps:bodyPr rot="0" vert="horz" wrap="square" lIns="91440" tIns="45720" rIns="91440" bIns="45720" anchor="t" anchorCtr="0">
                          <a:noAutofit/>
                        </wps:bodyPr>
                      </wps:wsp>
                      <wps:wsp>
                        <wps:cNvPr id="45" name="Straight Arrow Connector 45"/>
                        <wps:cNvCnPr/>
                        <wps:spPr>
                          <a:xfrm>
                            <a:off x="1706880" y="58674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1318260" y="139446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2186940" y="138684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723900" y="217932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2712720" y="214122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2705100" y="2895600"/>
                            <a:ext cx="0" cy="22860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3444240" y="1874520"/>
                            <a:ext cx="27432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3" name="Connector: Elbow 53"/>
                        <wps:cNvCnPr/>
                        <wps:spPr>
                          <a:xfrm flipH="1" flipV="1">
                            <a:off x="2514600" y="236220"/>
                            <a:ext cx="1950720" cy="1379220"/>
                          </a:xfrm>
                          <a:prstGeom prst="bentConnector3">
                            <a:avLst>
                              <a:gd name="adj1" fmla="val -1953"/>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54" name="Text Box 2"/>
                        <wps:cNvSpPr txBox="1">
                          <a:spLocks noChangeArrowheads="1"/>
                        </wps:cNvSpPr>
                        <wps:spPr bwMode="auto">
                          <a:xfrm>
                            <a:off x="3451860" y="1615440"/>
                            <a:ext cx="266700" cy="281940"/>
                          </a:xfrm>
                          <a:prstGeom prst="rect">
                            <a:avLst/>
                          </a:prstGeom>
                          <a:noFill/>
                          <a:ln w="9525">
                            <a:noFill/>
                            <a:miter lim="800000"/>
                            <a:headEnd/>
                            <a:tailEnd/>
                          </a:ln>
                        </wps:spPr>
                        <wps:txbx>
                          <w:txbxContent>
                            <w:p w14:paraId="4C71BD91" w14:textId="77777777" w:rsidR="00F90088" w:rsidRDefault="00F90088" w:rsidP="00F90088">
                              <w:pPr>
                                <w:rPr>
                                  <w:b/>
                                  <w:bCs/>
                                </w:rPr>
                              </w:pPr>
                              <w:r>
                                <w:rPr>
                                  <w:b/>
                                  <w:bCs/>
                                </w:rPr>
                                <w:t>1</w:t>
                              </w:r>
                            </w:p>
                          </w:txbxContent>
                        </wps:txbx>
                        <wps:bodyPr rot="0" vert="horz" wrap="square" lIns="91440" tIns="45720" rIns="91440" bIns="45720" anchor="t" anchorCtr="0">
                          <a:noAutofit/>
                        </wps:bodyPr>
                      </wps:wsp>
                      <wps:wsp>
                        <wps:cNvPr id="55" name="Text Box 2"/>
                        <wps:cNvSpPr txBox="1">
                          <a:spLocks noChangeArrowheads="1"/>
                        </wps:cNvSpPr>
                        <wps:spPr bwMode="auto">
                          <a:xfrm>
                            <a:off x="2697480" y="2125980"/>
                            <a:ext cx="266700" cy="281940"/>
                          </a:xfrm>
                          <a:prstGeom prst="rect">
                            <a:avLst/>
                          </a:prstGeom>
                          <a:noFill/>
                          <a:ln w="9525">
                            <a:noFill/>
                            <a:miter lim="800000"/>
                            <a:headEnd/>
                            <a:tailEnd/>
                          </a:ln>
                        </wps:spPr>
                        <wps:txbx>
                          <w:txbxContent>
                            <w:p w14:paraId="1822F247" w14:textId="77777777" w:rsidR="00F90088" w:rsidRDefault="00F90088" w:rsidP="00F90088">
                              <w:pPr>
                                <w:rPr>
                                  <w:b/>
                                  <w:bCs/>
                                </w:rPr>
                              </w:pPr>
                              <w:r>
                                <w:rPr>
                                  <w:b/>
                                  <w:bCs/>
                                </w:rPr>
                                <w:t>2</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EC7C3C0" id="Group 46" o:spid="_x0000_s1036" alt="Diagram summarising the review process and outcomes, which are explained in detail in the main text." style="position:absolute;margin-left:63.5pt;margin-top:14.3pt;width:413.4pt;height:289.8pt;z-index:251658241" coordsize="52501,3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NIiQUAANQwAAAOAAAAZHJzL2Uyb0RvYy54bWzsW9ty2zYQfe9M/wHD91gEeNdYzqSK43Ym&#10;bTN12neIBCW2JMGCsCX367sLkpAqW7HiTlulYh4UXnA9PFjsHqwvX2+qktwL1Raynjn0wnWIqFOZ&#10;FfVy5vz88d2r2CGt5nXGS1mLmfMgWuf11ddfXa6bqWByJctMKAKN1O103cycldbNdDJp05WoeHsh&#10;G1HDy1yqimu4VctJpvgaWq/KCXPdcLKWKmuUTEXbwtO33UvnyrSf5yLVP+Z5KzQpZw6MTZtfZX4X&#10;+Du5uuTTpeLNqkj7YfAXjKLiRQ2d2qbecs3JnSoeNVUVqZKtzPVFKquJzPMiFWYOMBvq7s3mRsm7&#10;xsxlOV0vGwsTQLuH04ubTX+4v1HNbfNBARLrZglYmDucyyZXFf4PoyQbA9mDhUxsNEnhYcACl8aA&#10;bArvvDB2/bAHNV0B8o/qpavrZ2pOho4nfxnOugGCtFsM2r+Hwe2KN8JA204Bgw+KFBlMwHdIzSvg&#10;6Uec4DdyQxhSBDuHUggT0Rt4DFQ3n7tt3sv0t5bUcr7i9VK8UUquV4JnMDyKNWEStmrXTouNLNbf&#10;ywy64Xdamob2sE5iliCqjwGngUdD1gMO6EdQDPsZUOPTRrX6RsiK4MXMUbAGTBf8/n2ru6JDEfy6&#10;tXxXlCU859OyJuuZwwLfxfY5LEdVZ908ZVlkWA6LtWq5mJeK3HNcVG7kzochtLvFFuJedO0iINd1&#10;ZvrQvCi7axhyWfcIISgdPHqz2JhvEQ/AL2T2AJAp2S1eMDZwsZLqD4esYeHOnPb3O66EQ8rvaoA9&#10;ob4Pw9fmxg8ixErtvlnsvuF1Ck3NHO2Q7nKujXXokHkDnycvDGj4HbuR9EMGMnYj/udZGZweK2Pg&#10;IcBsPulgC86GmslIzcFghidCTVjkYCtpSANc/edJS2omvjVU52wyoxPhJU0oM9v1yE7jD43sRDcT&#10;gqKTcDN32cm8ELzOs7Wd1s8f3c3kRNjZ7enMiwN3CCrPztWk3uhr9r4mRnUnZzU9cDhB9ThXj9Mf&#10;2Tmwk50IO72IxgHYyzEeosHIzoGdVkK61YoXy5UmRqokc1nXIBBKRXyLFiid87oXhNtpJ81t5cVe&#10;DaaRG8a9RBnEYbQfdQMBURJmLA5BTYSA/LBC2fZDsmPptNUDeuWuSIkqXS8oEv3QgKCqVQE6bCn6&#10;Hp8QGFv9UIpO7fxJ5CA1bsVcPHQQVtnkaSpq3am4KFVCaayWgwpqK7qdOvqpin15rCrMgcTnVLY1&#10;TM+y1rZyVdRSPdW73gxDzrvyg8TazXsbgOE3wbt/T8j0bVR+mIXRsGaPY6FHYzYYOy/x7enD4CiO&#10;NOxXwkhDe8rj2/D7MA3t6cNRNGQ0DhP0T1Hl8eIwHq3hATM60nBLQxtnH6ahPWk4ioYR8xI8usN9&#10;l0aJt6/mjMZwNIb2MLv3DAMgRRdVH2QhFAFfAV2Fo1jIIsrMqauhoU/ZSMPRGG5TdJ7OvAjo8zS0&#10;BwhH0tAN6GAN4wRC4j2VZrSGozW0Zm2whlbFOWwN7UnBUTT0fN9ng2sYR36wbw1Z5ONGbaLlMVDu&#10;Ymwb9nbh+RFRtq3xvwiUA2+whlYTmZLrciHXBF49uxmTvCyabzEDzVz9gleISy/dsIBCnAyUww3a&#10;Cx/tzzQJXLOBo4BDvSjpSxxWcBYglNiReqYvo95gp8us9y949isOqCohwRJSx8gr6MdMBtrtS8PV&#10;bmraKPUYdepLlHqCU8mk9PwAgvOO7E+mB7EwjHAxGLUyphjGf1Kt/Ox8ygSyNM2S2Mm0rAoNac9l&#10;Uc2c2MV/2CefvihRkoaDRTj7o+vAytz/cf4uC5PI79VxRlmAybzmCw+65JfPOivUnjLrTA45pM6b&#10;44c+zR9z83fvjQy+/WOEqz8BAAD//wMAUEsDBBQABgAIAAAAIQAqxo8w4AAAAAoBAAAPAAAAZHJz&#10;L2Rvd25yZXYueG1sTI9BS8NAEIXvgv9hGcGb3SSlMcZsSinqqQi2gnjbZqdJaHY2ZLdJ+u8dT3p8&#10;zOPN9xXr2XZixMG3jhTEiwgEUuVMS7WCz8PrQwbCB01Gd45QwRU9rMvbm0Lnxk30geM+1IJHyOda&#10;QRNCn0vpqwat9gvXI/Ht5AarA8ehlmbQE4/bTiZRlEqrW+IPje5x22B13l+sgrdJT5tl/DLuzqft&#10;9fuwev/axajU/d28eQYRcA5/ZfjFZ3QomenoLmS86Dgnj+wSFCRZCoILT6sluxwVpFGWgCwL+V+h&#10;/AEAAP//AwBQSwECLQAUAAYACAAAACEAtoM4kv4AAADhAQAAEwAAAAAAAAAAAAAAAAAAAAAAW0Nv&#10;bnRlbnRfVHlwZXNdLnhtbFBLAQItABQABgAIAAAAIQA4/SH/1gAAAJQBAAALAAAAAAAAAAAAAAAA&#10;AC8BAABfcmVscy8ucmVsc1BLAQItABQABgAIAAAAIQDvIKNIiQUAANQwAAAOAAAAAAAAAAAAAAAA&#10;AC4CAABkcnMvZTJvRG9jLnhtbFBLAQItABQABgAIAAAAIQAqxo8w4AAAAAoBAAAPAAAAAAAAAAAA&#10;AAAAAOMHAABkcnMvZG93bnJldi54bWxQSwUGAAAAAAQABADzAAAA8AgAAAAA&#10;">
                <v:shape id="Text Box 2" o:spid="_x0000_s1037" type="#_x0000_t202" style="position:absolute;left:9829;width:15317;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XMwgAAANsAAAAPAAAAZHJzL2Rvd25yZXYueG1sRI9Bi8Iw&#10;FITvgv8hPMGbpqtF3a5RtCB48GL14u1t82yLzUtpotZ/v1kQPA4z8w2zXHemFg9qXWVZwdc4AkGc&#10;W11xoeB82o0WIJxH1lhbJgUvcrBe9XtLTLR98pEemS9EgLBLUEHpfZNI6fKSDLqxbYiDd7WtQR9k&#10;W0jd4jPATS0nUTSTBisOCyU2lJaU37K7UZCdKYu/t8f6WqX7w+3S/Jo4nSs1HHSbHxCeOv8Jv9t7&#10;rWAaw/+X8APk6g8AAP//AwBQSwECLQAUAAYACAAAACEA2+H2y+4AAACFAQAAEwAAAAAAAAAAAAAA&#10;AAAAAAAAW0NvbnRlbnRfVHlwZXNdLnhtbFBLAQItABQABgAIAAAAIQBa9CxbvwAAABUBAAALAAAA&#10;AAAAAAAAAAAAAB8BAABfcmVscy8ucmVsc1BLAQItABQABgAIAAAAIQCxNUXMwgAAANsAAAAPAAAA&#10;AAAAAAAAAAAAAAcCAABkcnMvZG93bnJldi54bWxQSwUGAAAAAAMAAwC3AAAA9gIAAAAA&#10;" filled="f" strokecolor="#0070c0" strokeweight="2pt">
                  <v:stroke joinstyle="bevel" endcap="round"/>
                  <v:textbox>
                    <w:txbxContent>
                      <w:p w14:paraId="20AD5938" w14:textId="160B172D" w:rsidR="00F90088" w:rsidRDefault="00F90088" w:rsidP="00F90088">
                        <w:pPr>
                          <w:spacing w:after="0"/>
                          <w:ind w:left="11" w:hanging="11"/>
                          <w:jc w:val="center"/>
                        </w:pPr>
                        <w:r>
                          <w:t xml:space="preserve">Application reviewed by </w:t>
                        </w:r>
                        <w:r w:rsidR="007D32C7">
                          <w:t>Reviewer</w:t>
                        </w:r>
                        <w:r>
                          <w:t>s</w:t>
                        </w:r>
                      </w:p>
                    </w:txbxContent>
                  </v:textbox>
                </v:shape>
                <v:shape id="Text Box 2" o:spid="_x0000_s1038" type="#_x0000_t202" style="position:absolute;left:9829;top:8153;width:15317;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BXxAAAANsAAAAPAAAAZHJzL2Rvd25yZXYueG1sRI9Pi8Iw&#10;FMTvgt8hvIW92XRd/23XKG5B8ODF6sXbs3m2xealNFG7394IgsdhZn7DzJedqcWNWldZVvAVxSCI&#10;c6srLhQc9uvBDITzyBpry6TgnxwsF/3eHBNt77yjW+YLESDsElRQet8kUrq8JIMusg1x8M62NeiD&#10;bAupW7wHuKnlMI4n0mDFYaHEhtKS8kt2NQqyA2Wjn79dfa7SzfZybE5mlE6V+vzoVr8gPHX+HX61&#10;N1rB9xieX8IPkIsHAAAA//8DAFBLAQItABQABgAIAAAAIQDb4fbL7gAAAIUBAAATAAAAAAAAAAAA&#10;AAAAAAAAAABbQ29udGVudF9UeXBlc10ueG1sUEsBAi0AFAAGAAgAAAAhAFr0LFu/AAAAFQEAAAsA&#10;AAAAAAAAAAAAAAAAHwEAAF9yZWxzLy5yZWxzUEsBAi0AFAAGAAgAAAAhAN554FfEAAAA2wAAAA8A&#10;AAAAAAAAAAAAAAAABwIAAGRycy9kb3ducmV2LnhtbFBLBQYAAAAAAwADALcAAAD4AgAAAAA=&#10;" filled="f" strokecolor="#0070c0" strokeweight="2pt">
                  <v:stroke joinstyle="bevel" endcap="round"/>
                  <v:textbox>
                    <w:txbxContent>
                      <w:p w14:paraId="35448339" w14:textId="77777777" w:rsidR="00F90088" w:rsidRDefault="00F90088" w:rsidP="00F90088">
                        <w:pPr>
                          <w:spacing w:after="0"/>
                          <w:ind w:left="11" w:hanging="11"/>
                          <w:jc w:val="center"/>
                        </w:pPr>
                        <w:r>
                          <w:t>Consensus judgement reached</w:t>
                        </w:r>
                      </w:p>
                    </w:txbxContent>
                  </v:textbox>
                </v:shape>
                <v:shape id="Text Box 2" o:spid="_x0000_s1039" type="#_x0000_t202" style="position:absolute;top:16154;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34gxAAAANsAAAAPAAAAZHJzL2Rvd25yZXYueG1sRI9Pa8JA&#10;FMTvBb/D8oTe6sYq/omuYgOFHHrJ6sXbM/tMgtm3Ibtq+u27hUKPw8z8htnuB9uKB/W+caxgOklA&#10;EJfONFwpOB0/31YgfEA22DomBd/kYb8bvWwxNe7JBT10qESEsE9RQR1Cl0rpy5os+onriKN3db3F&#10;EGVfSdPjM8JtK9+TZCEtNhwXauwoq6m86btVoE+k5+uPor02Wf51O3cXO8+WSr2Oh8MGRKAh/If/&#10;2rlRMFvA75f4A+TuBwAA//8DAFBLAQItABQABgAIAAAAIQDb4fbL7gAAAIUBAAATAAAAAAAAAAAA&#10;AAAAAAAAAABbQ29udGVudF9UeXBlc10ueG1sUEsBAi0AFAAGAAgAAAAhAFr0LFu/AAAAFQEAAAsA&#10;AAAAAAAAAAAAAAAAHwEAAF9yZWxzLy5yZWxzUEsBAi0AFAAGAAgAAAAhAC6rfiDEAAAA2wAAAA8A&#10;AAAAAAAAAAAAAAAABwIAAGRycy9kb3ducmV2LnhtbFBLBQYAAAAAAwADALcAAAD4AgAAAAA=&#10;" filled="f" strokecolor="#0070c0" strokeweight="2pt">
                  <v:stroke joinstyle="bevel" endcap="round"/>
                  <v:textbox>
                    <w:txbxContent>
                      <w:p w14:paraId="206AFF4B" w14:textId="77777777" w:rsidR="00F90088" w:rsidRDefault="00F90088" w:rsidP="00F90088">
                        <w:pPr>
                          <w:spacing w:after="0"/>
                          <w:ind w:left="11" w:hanging="11"/>
                          <w:jc w:val="center"/>
                        </w:pPr>
                        <w:r>
                          <w:t>Descriptor criteria achieved</w:t>
                        </w:r>
                      </w:p>
                    </w:txbxContent>
                  </v:textbox>
                </v:shape>
                <v:shape id="Text Box 2" o:spid="_x0000_s1040" type="#_x0000_t202" style="position:absolute;left:19126;top:16154;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9u7xAAAANsAAAAPAAAAZHJzL2Rvd25yZXYueG1sRI9Ba8JA&#10;FITvgv9heYI33VSl2tRNsIGCBy9GL95es88kmH0bstsk/ffdgtDjMDPfMPt0NI3oqXO1ZQUvywgE&#10;cWF1zaWC6+VzsQPhPLLGxjIp+CEHaTKd7DHWduAz9bkvRYCwi1FB5X0bS+mKigy6pW2Jg3e3nUEf&#10;ZFdK3eEQ4KaRqyh6lQZrDgsVtpRVVDzyb6Mgv1K+efs4N/c6O54et/bLbLKtUvPZeHgH4Wn0/+Fn&#10;+6gVrLfw9yX8AJn8AgAA//8DAFBLAQItABQABgAIAAAAIQDb4fbL7gAAAIUBAAATAAAAAAAAAAAA&#10;AAAAAAAAAABbQ29udGVudF9UeXBlc10ueG1sUEsBAi0AFAAGAAgAAAAhAFr0LFu/AAAAFQEAAAsA&#10;AAAAAAAAAAAAAAAAHwEAAF9yZWxzLy5yZWxzUEsBAi0AFAAGAAgAAAAhAEHn27vEAAAA2wAAAA8A&#10;AAAAAAAAAAAAAAAABwIAAGRycy9kb3ducmV2LnhtbFBLBQYAAAAAAwADALcAAAD4AgAAAAA=&#10;" filled="f" strokecolor="#0070c0" strokeweight="2pt">
                  <v:stroke joinstyle="bevel" endcap="round"/>
                  <v:textbox>
                    <w:txbxContent>
                      <w:p w14:paraId="43D0B511" w14:textId="77777777" w:rsidR="00F90088" w:rsidRDefault="00F90088" w:rsidP="00F90088">
                        <w:pPr>
                          <w:spacing w:after="0"/>
                          <w:ind w:left="11" w:hanging="11"/>
                          <w:jc w:val="center"/>
                        </w:pPr>
                        <w:r>
                          <w:t>Descriptor criteria not achieved</w:t>
                        </w:r>
                      </w:p>
                    </w:txbxContent>
                  </v:textbox>
                </v:shape>
                <v:shape id="Text Box 2" o:spid="_x0000_s1041" type="#_x0000_t202" style="position:absolute;left:19126;top:23698;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JwQAAANsAAAAPAAAAZHJzL2Rvd25yZXYueG1sRE+7bsIw&#10;FN0r8Q/WRepWHAriEWIQjVSJgYWQhe0SX5Io8XUUG0j/vh6QGI/OO9kNphUP6l1tWcF0EoEgLqyu&#10;uVSQn3+/ViCcR9bYWiYFf+Rgtx19JBhr++QTPTJfihDCLkYFlfddLKUrKjLoJrYjDtzN9gZ9gH0p&#10;dY/PEG5a+R1FC2mw5tBQYUdpRUWT3Y2CLKdsvv45tbc6PRybS3c183Sp1Od42G9AeBr8W/xyH7SC&#10;WRgbvoQfILf/AAAA//8DAFBLAQItABQABgAIAAAAIQDb4fbL7gAAAIUBAAATAAAAAAAAAAAAAAAA&#10;AAAAAABbQ29udGVudF9UeXBlc10ueG1sUEsBAi0AFAAGAAgAAAAhAFr0LFu/AAAAFQEAAAsAAAAA&#10;AAAAAAAAAAAAHwEAAF9yZWxzLy5yZWxzUEsBAi0AFAAGAAgAAAAhADB4T8nBAAAA2wAAAA8AAAAA&#10;AAAAAAAAAAAABwIAAGRycy9kb3ducmV2LnhtbFBLBQYAAAAAAwADALcAAAD1AgAAAAA=&#10;" filled="f" strokecolor="#0070c0" strokeweight="2pt">
                  <v:stroke joinstyle="bevel" endcap="round"/>
                  <v:textbox>
                    <w:txbxContent>
                      <w:p w14:paraId="38BF1854" w14:textId="77777777" w:rsidR="00F90088" w:rsidRDefault="00F90088" w:rsidP="00F90088">
                        <w:pPr>
                          <w:spacing w:after="0"/>
                          <w:ind w:left="11" w:hanging="11"/>
                          <w:jc w:val="center"/>
                        </w:pPr>
                        <w:r>
                          <w:t>Resubmission unsuccessful</w:t>
                        </w:r>
                      </w:p>
                    </w:txbxContent>
                  </v:textbox>
                </v:shape>
                <v:shape id="Text Box 2" o:spid="_x0000_s1042" type="#_x0000_t202" style="position:absolute;top:23850;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pSxAAAANsAAAAPAAAAZHJzL2Rvd25yZXYueG1sRI9Ba8JA&#10;FITvgv9heYI33VSl1tRNsIGCBy9GL95es88kmH0bstsk/ffdgtDjMDPfMPt0NI3oqXO1ZQUvywgE&#10;cWF1zaWC6+Vz8QbCeWSNjWVS8EMO0mQ62WOs7cBn6nNfigBhF6OCyvs2ltIVFRl0S9sSB+9uO4M+&#10;yK6UusMhwE0jV1H0Kg3WHBYqbCmrqHjk30ZBfqV8s/s4N/c6O54et/bLbLKtUvPZeHgH4Wn0/+Fn&#10;+6gVrHfw9yX8AJn8AgAA//8DAFBLAQItABQABgAIAAAAIQDb4fbL7gAAAIUBAAATAAAAAAAAAAAA&#10;AAAAAAAAAABbQ29udGVudF9UeXBlc10ueG1sUEsBAi0AFAAGAAgAAAAhAFr0LFu/AAAAFQEAAAsA&#10;AAAAAAAAAAAAAAAAHwEAAF9yZWxzLy5yZWxzUEsBAi0AFAAGAAgAAAAhAF806lLEAAAA2wAAAA8A&#10;AAAAAAAAAAAAAAAABwIAAGRycy9kb3ducmV2LnhtbFBLBQYAAAAAAwADALcAAAD4AgAAAAA=&#10;" filled="f" strokecolor="#0070c0" strokeweight="2pt">
                  <v:stroke joinstyle="bevel" endcap="round"/>
                  <v:textbox>
                    <w:txbxContent>
                      <w:p w14:paraId="45CB1072" w14:textId="77777777" w:rsidR="00F90088" w:rsidRDefault="00F90088" w:rsidP="00F90088">
                        <w:pPr>
                          <w:spacing w:before="120" w:after="0"/>
                          <w:ind w:left="11" w:hanging="11"/>
                          <w:jc w:val="center"/>
                        </w:pPr>
                        <w:r>
                          <w:t>Fellowship awarded</w:t>
                        </w:r>
                      </w:p>
                    </w:txbxContent>
                  </v:textbox>
                </v:shape>
                <v:shape id="Text Box 2" o:spid="_x0000_s1043" type="#_x0000_t202" style="position:absolute;left:19126;top:31546;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CywAAAANsAAAAPAAAAZHJzL2Rvd25yZXYueG1sRE9Ni8Iw&#10;EL0L/ocwgjdNlaJrNYoWFjzsxa4Xb2MztsVmUppsW//95iB4fLzv3WEwteiodZVlBYt5BII4t7ri&#10;QsH193v2BcJ5ZI21ZVLwIgeH/Xi0w0Tbni/UZb4QIYRdggpK75tESpeXZNDNbUMcuIdtDfoA20Lq&#10;FvsQbmq5jKKVNFhxaCixobSk/Jn9GQXZlbJ4c7rUjyo9/zxvzd3E6Vqp6WQ4bkF4GvxH/HaftYI4&#10;rA9fwg+Q+38AAAD//wMAUEsBAi0AFAAGAAgAAAAhANvh9svuAAAAhQEAABMAAAAAAAAAAAAAAAAA&#10;AAAAAFtDb250ZW50X1R5cGVzXS54bWxQSwECLQAUAAYACAAAACEAWvQsW78AAAAVAQAACwAAAAAA&#10;AAAAAAAAAAAfAQAAX3JlbHMvLnJlbHNQSwECLQAUAAYACAAAACEAlggwssAAAADbAAAADwAAAAAA&#10;AAAAAAAAAAAHAgAAZHJzL2Rvd25yZXYueG1sUEsFBgAAAAADAAMAtwAAAPQCAAAAAA==&#10;" filled="f" strokecolor="#0070c0" strokeweight="2pt">
                  <v:stroke joinstyle="bevel" endcap="round"/>
                  <v:textbox>
                    <w:txbxContent>
                      <w:p w14:paraId="0C70E0A5" w14:textId="43FFE493" w:rsidR="00F90088" w:rsidRDefault="00F90088" w:rsidP="00F90088">
                        <w:pPr>
                          <w:spacing w:before="120" w:after="0"/>
                          <w:ind w:left="11" w:hanging="11"/>
                          <w:jc w:val="center"/>
                        </w:pPr>
                        <w:r>
                          <w:t xml:space="preserve">End of </w:t>
                        </w:r>
                        <w:r w:rsidR="007D32C7">
                          <w:t>STARS</w:t>
                        </w:r>
                        <w:r>
                          <w:t xml:space="preserve"> place</w:t>
                        </w:r>
                      </w:p>
                    </w:txbxContent>
                  </v:textbox>
                </v:shape>
                <v:shape id="Text Box 2" o:spid="_x0000_s1044" type="#_x0000_t202" style="position:absolute;left:37185;top:16154;width:1531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texAAAANsAAAAPAAAAZHJzL2Rvd25yZXYueG1sRI9Ba8JA&#10;FITvhf6H5RW81U0lWI1upA0IOXhJ9OLtmX0mIdm3IbvV+O/dQqHHYWa+Yba7yfTiRqNrLSv4mEcg&#10;iCurW64VnI779xUI55E19pZJwYMc7NLXly0m2t65oFvpaxEg7BJU0Hg/JFK6qiGDbm4H4uBd7WjQ&#10;BznWUo94D3DTy0UULaXBlsNCgwNlDVVd+WMUlCcq4/V30V/bLD905+Fi4uxTqdnb9LUB4Wny/+G/&#10;dq4VxAv4/RJ+gEyfAAAA//8DAFBLAQItABQABgAIAAAAIQDb4fbL7gAAAIUBAAATAAAAAAAAAAAA&#10;AAAAAAAAAABbQ29udGVudF9UeXBlc10ueG1sUEsBAi0AFAAGAAgAAAAhAFr0LFu/AAAAFQEAAAsA&#10;AAAAAAAAAAAAAAAAHwEAAF9yZWxzLy5yZWxzUEsBAi0AFAAGAAgAAAAhAAmWC17EAAAA2wAAAA8A&#10;AAAAAAAAAAAAAAAABwIAAGRycy9kb3ducmV2LnhtbFBLBQYAAAAAAwADALcAAAD4AgAAAAA=&#10;" filled="f" strokecolor="#0070c0" strokeweight="2pt">
                  <v:stroke joinstyle="bevel" endcap="round"/>
                  <v:textbox>
                    <w:txbxContent>
                      <w:p w14:paraId="3F61F95D" w14:textId="77777777" w:rsidR="00F90088" w:rsidRDefault="00F90088" w:rsidP="00F90088">
                        <w:pPr>
                          <w:spacing w:after="0"/>
                          <w:ind w:left="11" w:hanging="11"/>
                          <w:jc w:val="center"/>
                        </w:pPr>
                        <w:r>
                          <w:t>Resubmit to next Recognition Panel</w:t>
                        </w:r>
                      </w:p>
                    </w:txbxContent>
                  </v:textbox>
                </v:shape>
                <v:shapetype id="_x0000_t32" coordsize="21600,21600" o:spt="32" o:oned="t" path="m,l21600,21600e" filled="f">
                  <v:path arrowok="t" fillok="f" o:connecttype="none"/>
                  <o:lock v:ext="edit" shapetype="t"/>
                </v:shapetype>
                <v:shape id="Straight Arrow Connector 45" o:spid="_x0000_s1045" type="#_x0000_t32" style="position:absolute;left:17068;top:5867;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TOxQAAANsAAAAPAAAAZHJzL2Rvd25yZXYueG1sRI9Ba8JA&#10;FITvBf/D8oTedGOpYqOrlNKCRAWrvfT2zD6T4O7bkN2a+O9dQehxmJlvmPmys0ZcqPGVYwWjYQKC&#10;OHe64kLBz+FrMAXhA7JG45gUXMnDctF7mmOqXcvfdNmHQkQI+xQVlCHUqZQ+L8miH7qaOHon11gM&#10;UTaF1A22EW6NfEmSibRYcVwosaaPkvLz/s8qqLPPkNm37VqbY3bYbH935rhqlXrud+8zEIG68B9+&#10;tFdawesY7l/iD5CLGwAAAP//AwBQSwECLQAUAAYACAAAACEA2+H2y+4AAACFAQAAEwAAAAAAAAAA&#10;AAAAAAAAAAAAW0NvbnRlbnRfVHlwZXNdLnhtbFBLAQItABQABgAIAAAAIQBa9CxbvwAAABUBAAAL&#10;AAAAAAAAAAAAAAAAAB8BAABfcmVscy8ucmVsc1BLAQItABQABgAIAAAAIQA0MCTOxQAAANsAAAAP&#10;AAAAAAAAAAAAAAAAAAcCAABkcnMvZG93bnJldi54bWxQSwUGAAAAAAMAAwC3AAAA+QIAAAAA&#10;" strokecolor="#4579b8 [3044]" strokeweight="2pt">
                  <v:stroke endarrow="block"/>
                </v:shape>
                <v:shape id="Straight Arrow Connector 47" o:spid="_x0000_s1046" type="#_x0000_t32" style="position:absolute;left:13182;top:139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8ixQAAANsAAAAPAAAAZHJzL2Rvd25yZXYueG1sRI9Ba8JA&#10;FITvBf/D8oTedGMpaqOrlNKCRAWrvfT2zD6T4O7bkN2a+O9dQehxmJlvmPmys0ZcqPGVYwWjYQKC&#10;OHe64kLBz+FrMAXhA7JG45gUXMnDctF7mmOqXcvfdNmHQkQI+xQVlCHUqZQ+L8miH7qaOHon11gM&#10;UTaF1A22EW6NfEmSsbRYcVwosaaPkvLz/s8qqLPPkNm37VqbY3bYbH935rhqlXrud+8zEIG68B9+&#10;tFdawesE7l/iD5CLGwAAAP//AwBQSwECLQAUAAYACAAAACEA2+H2y+4AAACFAQAAEwAAAAAAAAAA&#10;AAAAAAAAAAAAW0NvbnRlbnRfVHlwZXNdLnhtbFBLAQItABQABgAIAAAAIQBa9CxbvwAAABUBAAAL&#10;AAAAAAAAAAAAAAAAAB8BAABfcmVscy8ucmVsc1BLAQItABQABgAIAAAAIQCrrh8ixQAAANsAAAAP&#10;AAAAAAAAAAAAAAAAAAcCAABkcnMvZG93bnJldi54bWxQSwUGAAAAAAMAAwC3AAAA+QIAAAAA&#10;" strokecolor="#4579b8 [3044]" strokeweight="2pt">
                  <v:stroke endarrow="block"/>
                </v:shape>
                <v:shape id="Straight Arrow Connector 48" o:spid="_x0000_s1047" type="#_x0000_t32" style="position:absolute;left:21869;top:1386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tQwQAAANsAAAAPAAAAZHJzL2Rvd25yZXYueG1sRE/LisIw&#10;FN0L/kO4grsxdRiGsRpFZAakM4Kvjbtrc22LyU1poq1/bxYDLg/nPVt01og7Nb5yrGA8SkAQ505X&#10;XCg4Hn7evkD4gKzROCYFD/KwmPd7M0y1a3lH930oRAxhn6KCMoQ6ldLnJVn0I1cTR+7iGoshwqaQ&#10;usE2hlsj35PkU1qsODaUWNOqpPy6v1kFdfYdMjvZ/Gpzzg5/m9PWnNetUsNBt5yCCNSFl/jfvdYK&#10;PuLY+CX+ADl/AgAA//8DAFBLAQItABQABgAIAAAAIQDb4fbL7gAAAIUBAAATAAAAAAAAAAAAAAAA&#10;AAAAAABbQ29udGVudF9UeXBlc10ueG1sUEsBAi0AFAAGAAgAAAAhAFr0LFu/AAAAFQEAAAsAAAAA&#10;AAAAAAAAAAAAHwEAAF9yZWxzLy5yZWxzUEsBAi0AFAAGAAgAAAAhANoxi1DBAAAA2wAAAA8AAAAA&#10;AAAAAAAAAAAABwIAAGRycy9kb3ducmV2LnhtbFBLBQYAAAAAAwADALcAAAD1AgAAAAA=&#10;" strokecolor="#4579b8 [3044]" strokeweight="2pt">
                  <v:stroke endarrow="block"/>
                </v:shape>
                <v:shape id="Straight Arrow Connector 49" o:spid="_x0000_s1048" type="#_x0000_t32" style="position:absolute;left:7239;top:2179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7LxQAAANsAAAAPAAAAZHJzL2Rvd25yZXYueG1sRI9Pa8JA&#10;FMTvBb/D8gRvdWORUtNsRKSCpBX800tvz+xrEtx9G7KrSb99t1DwOMzMb5hsOVgjbtT5xrGC2TQB&#10;QVw63XCl4PO0eXwB4QOyRuOYFPyQh2U+esgw1a7nA92OoRIRwj5FBXUIbSqlL2uy6KeuJY7et+ss&#10;hii7SuoO+wi3Rj4lybO02HBcqLGldU3l5Xi1CtriLRR2sXvX5lycPnZfe3Pe9kpNxsPqFUSgIdzD&#10;/+2tVjBfwN+X+ANk/gsAAP//AwBQSwECLQAUAAYACAAAACEA2+H2y+4AAACFAQAAEwAAAAAAAAAA&#10;AAAAAAAAAAAAW0NvbnRlbnRfVHlwZXNdLnhtbFBLAQItABQABgAIAAAAIQBa9CxbvwAAABUBAAAL&#10;AAAAAAAAAAAAAAAAAB8BAABfcmVscy8ucmVsc1BLAQItABQABgAIAAAAIQC1fS7LxQAAANsAAAAP&#10;AAAAAAAAAAAAAAAAAAcCAABkcnMvZG93bnJldi54bWxQSwUGAAAAAAMAAwC3AAAA+QIAAAAA&#10;" strokecolor="#4579b8 [3044]" strokeweight="2pt">
                  <v:stroke endarrow="block"/>
                </v:shape>
                <v:shape id="Straight Arrow Connector 50" o:spid="_x0000_s1049" type="#_x0000_t32" style="position:absolute;left:27127;top:2141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GLwQAAANsAAAAPAAAAZHJzL2Rvd25yZXYueG1sRE/LisIw&#10;FN0L/kO4grsxdWCGsRpFZAakM4Kvjbtrc22LyU1poq1/bxYDLg/nPVt01og7Nb5yrGA8SkAQ505X&#10;XCg4Hn7evkD4gKzROCYFD/KwmPd7M0y1a3lH930oRAxhn6KCMoQ6ldLnJVn0I1cTR+7iGoshwqaQ&#10;usE2hlsj35PkU1qsODaUWNOqpPy6v1kFdfYdMjvZ/Gpzzg5/m9PWnNetUsNBt5yCCNSFl/jfvdYK&#10;PuL6+CX+ADl/AgAA//8DAFBLAQItABQABgAIAAAAIQDb4fbL7gAAAIUBAAATAAAAAAAAAAAAAAAA&#10;AAAAAABbQ29udGVudF9UeXBlc10ueG1sUEsBAi0AFAAGAAgAAAAhAFr0LFu/AAAAFQEAAAsAAAAA&#10;AAAAAAAAAAAAHwEAAF9yZWxzLy5yZWxzUEsBAi0AFAAGAAgAAAAhAKGeEYvBAAAA2wAAAA8AAAAA&#10;AAAAAAAAAAAABwIAAGRycy9kb3ducmV2LnhtbFBLBQYAAAAAAwADALcAAAD1AgAAAAA=&#10;" strokecolor="#4579b8 [3044]" strokeweight="2pt">
                  <v:stroke endarrow="block"/>
                </v:shape>
                <v:shape id="Straight Arrow Connector 51" o:spid="_x0000_s1050" type="#_x0000_t32" style="position:absolute;left:27051;top:2895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rQQxAAAANsAAAAPAAAAZHJzL2Rvd25yZXYueG1sRI9Ba8JA&#10;FITvQv/D8gq91Y1CxUZXKaWCRAWrXrw9s88kdPdtyK4m/ntXKHgcZuYbZjrvrBFXanzlWMGgn4Ag&#10;zp2uuFBw2C/exyB8QNZoHJOCG3mYz156U0y1a/mXrrtQiAhhn6KCMoQ6ldLnJVn0fVcTR+/sGosh&#10;yqaQusE2wq2RwyQZSYsVx4USa/ouKf/bXayCOvsJmf3crLQ5Zfv15rg1p2Wr1Ntr9zUBEagLz/B/&#10;e6kVfAzg8SX+ADm7AwAA//8DAFBLAQItABQABgAIAAAAIQDb4fbL7gAAAIUBAAATAAAAAAAAAAAA&#10;AAAAAAAAAABbQ29udGVudF9UeXBlc10ueG1sUEsBAi0AFAAGAAgAAAAhAFr0LFu/AAAAFQEAAAsA&#10;AAAAAAAAAAAAAAAAHwEAAF9yZWxzLy5yZWxzUEsBAi0AFAAGAAgAAAAhAM7StBDEAAAA2wAAAA8A&#10;AAAAAAAAAAAAAAAABwIAAGRycy9kb3ducmV2LnhtbFBLBQYAAAAAAwADALcAAAD4AgAAAAA=&#10;" strokecolor="#4579b8 [3044]" strokeweight="2pt">
                  <v:stroke endarrow="block"/>
                </v:shape>
                <v:shape id="Straight Arrow Connector 52" o:spid="_x0000_s1051" type="#_x0000_t32" style="position:absolute;left:34442;top:18745;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nxAAAANsAAAAPAAAAZHJzL2Rvd25yZXYueG1sRI9Ba8JA&#10;FITvQv/D8gq91U2Fio2uUoqCRAWrXrw9s88kdPdtyK4m/ntXKHgcZuYbZjLrrBFXanzlWMFHPwFB&#10;nDtdcaHgsF+8j0D4gKzROCYFN/Iwm770Jphq1/IvXXehEBHCPkUFZQh1KqXPS7Lo+64mjt7ZNRZD&#10;lE0hdYNthFsjB0kylBYrjgsl1vRTUv63u1gFdTYPmf3arLQ5Zfv15rg1p2Wr1Ntr9z0GEagLz/B/&#10;e6kVfA7g8SX+ADm9AwAA//8DAFBLAQItABQABgAIAAAAIQDb4fbL7gAAAIUBAAATAAAAAAAAAAAA&#10;AAAAAAAAAABbQ29udGVudF9UeXBlc10ueG1sUEsBAi0AFAAGAAgAAAAhAFr0LFu/AAAAFQEAAAsA&#10;AAAAAAAAAAAAAAAAHwEAAF9yZWxzLy5yZWxzUEsBAi0AFAAGAAgAAAAhAD4AKmfEAAAA2wAAAA8A&#10;AAAAAAAAAAAAAAAABwIAAGRycy9kb3ducmV2LnhtbFBLBQYAAAAAAwADALcAAAD4AgAAAAA=&#10;" strokecolor="#4579b8 [3044]" strokeweight="2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3" o:spid="_x0000_s1052" type="#_x0000_t34" style="position:absolute;left:25146;top:2362;width:19507;height:1379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Y+8wgAAANsAAAAPAAAAZHJzL2Rvd25yZXYueG1sRI9Pi8Iw&#10;FMTvwn6H8Ba8abpKpXSNIgu64s1/97fNs63bvJQmtvXbG0HwOMzMb5j5sjeVaKlxpWUFX+MIBHFm&#10;dcm5gtNxPUpAOI+ssbJMCu7kYLn4GMwx1bbjPbUHn4sAYZeigsL7OpXSZQUZdGNbEwfvYhuDPsgm&#10;l7rBLsBNJSdRNJMGSw4LBdb0U1D2f7gZBd2Gzm0ZT7Lf+MbJ9W+z3q3ulVLDz371DcJT79/hV3ur&#10;FcRTeH4JP0AuHgAAAP//AwBQSwECLQAUAAYACAAAACEA2+H2y+4AAACFAQAAEwAAAAAAAAAAAAAA&#10;AAAAAAAAW0NvbnRlbnRfVHlwZXNdLnhtbFBLAQItABQABgAIAAAAIQBa9CxbvwAAABUBAAALAAAA&#10;AAAAAAAAAAAAAB8BAABfcmVscy8ucmVsc1BLAQItABQABgAIAAAAIQAq6Y+8wgAAANsAAAAPAAAA&#10;AAAAAAAAAAAAAAcCAABkcnMvZG93bnJldi54bWxQSwUGAAAAAAMAAwC3AAAA9gIAAAAA&#10;" adj="-422" strokecolor="#4579b8 [3044]" strokeweight="2pt">
                  <v:stroke endarrow="block"/>
                </v:shape>
                <v:shape id="Text Box 2" o:spid="_x0000_s1053" type="#_x0000_t202" style="position:absolute;left:34518;top:16154;width:2667;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C71BD91" w14:textId="77777777" w:rsidR="00F90088" w:rsidRDefault="00F90088" w:rsidP="00F90088">
                        <w:pPr>
                          <w:rPr>
                            <w:b/>
                            <w:bCs/>
                          </w:rPr>
                        </w:pPr>
                        <w:r>
                          <w:rPr>
                            <w:b/>
                            <w:bCs/>
                          </w:rPr>
                          <w:t>1</w:t>
                        </w:r>
                      </w:p>
                    </w:txbxContent>
                  </v:textbox>
                </v:shape>
                <v:shape id="Text Box 2" o:spid="_x0000_s1054" type="#_x0000_t202" style="position:absolute;left:26974;top:21259;width:2667;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1822F247" w14:textId="77777777" w:rsidR="00F90088" w:rsidRDefault="00F90088" w:rsidP="00F90088">
                        <w:pPr>
                          <w:rPr>
                            <w:b/>
                            <w:bCs/>
                          </w:rPr>
                        </w:pPr>
                        <w:r>
                          <w:rPr>
                            <w:b/>
                            <w:bCs/>
                          </w:rPr>
                          <w:t>2</w:t>
                        </w:r>
                      </w:p>
                    </w:txbxContent>
                  </v:textbox>
                </v:shape>
              </v:group>
            </w:pict>
          </mc:Fallback>
        </mc:AlternateContent>
      </w:r>
    </w:p>
    <w:p w14:paraId="754B7772"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6B323989"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00D636FB"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3507F88D"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0DD70A00"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0DA759A3"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682683D0"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289BB099"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77D29A45"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65754E36"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60466547" w14:textId="77777777" w:rsidR="00F90088" w:rsidRPr="00266E1A" w:rsidRDefault="00F90088" w:rsidP="0091605E">
      <w:pPr>
        <w:spacing w:before="120" w:after="0" w:line="240" w:lineRule="auto"/>
        <w:ind w:left="0" w:firstLine="0"/>
        <w:jc w:val="left"/>
        <w:rPr>
          <w:rFonts w:asciiTheme="minorHAnsi" w:hAnsiTheme="minorHAnsi" w:cstheme="minorHAnsi"/>
          <w:bCs/>
          <w:color w:val="auto"/>
          <w:szCs w:val="24"/>
        </w:rPr>
      </w:pPr>
    </w:p>
    <w:p w14:paraId="548904C0" w14:textId="77777777" w:rsidR="00F03CF0" w:rsidRPr="00266E1A" w:rsidRDefault="00F03CF0" w:rsidP="0091605E">
      <w:pPr>
        <w:spacing w:before="120" w:after="0" w:line="240" w:lineRule="auto"/>
        <w:ind w:left="0" w:firstLine="0"/>
        <w:jc w:val="left"/>
        <w:rPr>
          <w:rFonts w:asciiTheme="minorHAnsi" w:hAnsiTheme="minorHAnsi" w:cstheme="minorHAnsi"/>
          <w:bCs/>
          <w:color w:val="auto"/>
          <w:szCs w:val="24"/>
        </w:rPr>
      </w:pPr>
    </w:p>
    <w:p w14:paraId="2DEAF0EC" w14:textId="77777777" w:rsidR="00F03CF0" w:rsidRPr="00266E1A" w:rsidRDefault="00F03CF0" w:rsidP="0091605E">
      <w:pPr>
        <w:spacing w:before="120" w:after="0" w:line="240" w:lineRule="auto"/>
        <w:ind w:left="0" w:firstLine="0"/>
        <w:jc w:val="left"/>
        <w:rPr>
          <w:rFonts w:asciiTheme="minorHAnsi" w:hAnsiTheme="minorHAnsi" w:cstheme="minorHAnsi"/>
          <w:bCs/>
          <w:color w:val="auto"/>
          <w:szCs w:val="24"/>
        </w:rPr>
      </w:pPr>
    </w:p>
    <w:p w14:paraId="59C90C6B" w14:textId="77777777" w:rsidR="00F03CF0" w:rsidRPr="00266E1A" w:rsidRDefault="00F03CF0" w:rsidP="0091605E">
      <w:pPr>
        <w:spacing w:before="120" w:after="0" w:line="240" w:lineRule="auto"/>
        <w:ind w:left="0" w:firstLine="0"/>
        <w:jc w:val="left"/>
        <w:rPr>
          <w:rFonts w:asciiTheme="minorHAnsi" w:hAnsiTheme="minorHAnsi" w:cstheme="minorHAnsi"/>
          <w:bCs/>
          <w:color w:val="auto"/>
          <w:szCs w:val="24"/>
        </w:rPr>
      </w:pPr>
    </w:p>
    <w:p w14:paraId="1CB3082E" w14:textId="278283DC" w:rsidR="00ED7CAF" w:rsidRPr="00266E1A" w:rsidRDefault="00BE6FFB" w:rsidP="00C56825">
      <w:pPr>
        <w:pStyle w:val="H2PGCAP"/>
        <w:ind w:left="567" w:hanging="425"/>
      </w:pPr>
      <w:bookmarkStart w:id="15" w:name="_Toc178006697"/>
      <w:r w:rsidRPr="00266E1A">
        <w:t xml:space="preserve">Further advice on reviewing </w:t>
      </w:r>
      <w:r w:rsidR="00DE672D" w:rsidRPr="00266E1A">
        <w:t>applications</w:t>
      </w:r>
      <w:bookmarkEnd w:id="15"/>
    </w:p>
    <w:p w14:paraId="31EDB960" w14:textId="6D8DD172" w:rsidR="00ED7CAF" w:rsidRPr="00266E1A" w:rsidRDefault="00B45245" w:rsidP="00142126">
      <w:pPr>
        <w:spacing w:before="120" w:after="0" w:line="240" w:lineRule="auto"/>
        <w:ind w:left="0" w:firstLine="0"/>
        <w:jc w:val="left"/>
      </w:pPr>
      <w:r w:rsidRPr="00266E1A">
        <w:t xml:space="preserve">Detailed guidance on </w:t>
      </w:r>
      <w:r w:rsidR="00DE672D" w:rsidRPr="00266E1A">
        <w:t>reviewing submissions</w:t>
      </w:r>
      <w:r w:rsidRPr="00266E1A">
        <w:t xml:space="preserve"> and making</w:t>
      </w:r>
      <w:r w:rsidR="00DE672D" w:rsidRPr="00266E1A">
        <w:t xml:space="preserve"> recognition</w:t>
      </w:r>
      <w:r w:rsidRPr="00266E1A">
        <w:t xml:space="preserve"> judgements is given during the </w:t>
      </w:r>
      <w:r w:rsidR="007D32C7" w:rsidRPr="00266E1A">
        <w:t>Reviewer</w:t>
      </w:r>
      <w:r w:rsidRPr="00266E1A">
        <w:t xml:space="preserve"> training. In general, these are the main points you will be looking for: </w:t>
      </w:r>
    </w:p>
    <w:p w14:paraId="1A2AB15D" w14:textId="7A968EEA" w:rsidR="00ED7CAF" w:rsidRPr="00266E1A" w:rsidRDefault="00B45245" w:rsidP="00544892">
      <w:pPr>
        <w:spacing w:before="120" w:after="0" w:line="240" w:lineRule="auto"/>
        <w:jc w:val="left"/>
        <w:rPr>
          <w:b/>
          <w:bCs/>
        </w:rPr>
      </w:pPr>
      <w:r w:rsidRPr="00266E1A">
        <w:rPr>
          <w:b/>
          <w:bCs/>
        </w:rPr>
        <w:t xml:space="preserve">Appropriate for category of recognition </w:t>
      </w:r>
    </w:p>
    <w:p w14:paraId="06A3D1F7" w14:textId="3C6E810A" w:rsidR="00ED7CAF" w:rsidRPr="00266E1A" w:rsidRDefault="00B45245" w:rsidP="00544892">
      <w:pPr>
        <w:pStyle w:val="ListParagraph"/>
        <w:spacing w:after="0" w:line="240" w:lineRule="auto"/>
        <w:ind w:left="714" w:firstLine="0"/>
        <w:contextualSpacing w:val="0"/>
        <w:jc w:val="left"/>
      </w:pPr>
      <w:r w:rsidRPr="00266E1A">
        <w:t xml:space="preserve">Is what the claimant is doing in their role appropriate to the category of fellowship? </w:t>
      </w:r>
    </w:p>
    <w:p w14:paraId="73D2DB94" w14:textId="441B1231" w:rsidR="00ED7CAF" w:rsidRPr="00266E1A" w:rsidRDefault="00B45245" w:rsidP="00544892">
      <w:pPr>
        <w:spacing w:before="120" w:after="0" w:line="240" w:lineRule="auto"/>
        <w:ind w:left="11" w:hanging="11"/>
        <w:jc w:val="left"/>
        <w:rPr>
          <w:b/>
          <w:bCs/>
        </w:rPr>
      </w:pPr>
      <w:r w:rsidRPr="00266E1A">
        <w:rPr>
          <w:b/>
          <w:bCs/>
        </w:rPr>
        <w:t xml:space="preserve">Links to specific Descriptor criteria as well as Dimensions of practice </w:t>
      </w:r>
    </w:p>
    <w:p w14:paraId="300F9169" w14:textId="52A0848A" w:rsidR="00ED7CAF" w:rsidRPr="00266E1A" w:rsidRDefault="00B45245" w:rsidP="00544892">
      <w:pPr>
        <w:pStyle w:val="ListParagraph"/>
        <w:spacing w:after="0" w:line="240" w:lineRule="auto"/>
        <w:ind w:left="714" w:firstLine="0"/>
        <w:contextualSpacing w:val="0"/>
        <w:jc w:val="left"/>
      </w:pPr>
      <w:r w:rsidRPr="00266E1A">
        <w:t xml:space="preserve">This is essential to ensure that the Dimensions are being demonstrated at the appropriate category to the fellowship sought. </w:t>
      </w:r>
    </w:p>
    <w:p w14:paraId="1CAAC734" w14:textId="24E35DD6" w:rsidR="00ED7CAF" w:rsidRPr="00266E1A" w:rsidRDefault="00B45245" w:rsidP="00544892">
      <w:pPr>
        <w:spacing w:before="120" w:after="0" w:line="240" w:lineRule="auto"/>
        <w:jc w:val="left"/>
        <w:rPr>
          <w:b/>
          <w:bCs/>
        </w:rPr>
      </w:pPr>
      <w:r w:rsidRPr="00266E1A">
        <w:rPr>
          <w:b/>
          <w:bCs/>
        </w:rPr>
        <w:lastRenderedPageBreak/>
        <w:t xml:space="preserve">Clear focus </w:t>
      </w:r>
    </w:p>
    <w:p w14:paraId="41E0A772" w14:textId="15090BD1" w:rsidR="00ED7CAF" w:rsidRPr="00266E1A" w:rsidRDefault="00B45245" w:rsidP="00544892">
      <w:pPr>
        <w:pStyle w:val="ListParagraph"/>
        <w:spacing w:after="0" w:line="240" w:lineRule="auto"/>
        <w:ind w:left="714" w:firstLine="0"/>
        <w:contextualSpacing w:val="0"/>
        <w:jc w:val="left"/>
      </w:pPr>
      <w:r w:rsidRPr="00266E1A">
        <w:t xml:space="preserve">Is the focus clearly on providing evidence for and reflecting on the </w:t>
      </w:r>
      <w:r w:rsidR="00ED7CAF" w:rsidRPr="00266E1A">
        <w:t>PSF2023</w:t>
      </w:r>
      <w:r w:rsidRPr="00266E1A">
        <w:t xml:space="preserve"> Dimensions and Descriptors?</w:t>
      </w:r>
    </w:p>
    <w:p w14:paraId="10FF653E" w14:textId="564C714B" w:rsidR="00ED7CAF" w:rsidRPr="00266E1A" w:rsidRDefault="00B45245" w:rsidP="00544892">
      <w:pPr>
        <w:spacing w:before="120" w:after="0" w:line="240" w:lineRule="auto"/>
        <w:jc w:val="left"/>
        <w:rPr>
          <w:b/>
          <w:bCs/>
        </w:rPr>
      </w:pPr>
      <w:r w:rsidRPr="00266E1A">
        <w:rPr>
          <w:b/>
          <w:bCs/>
        </w:rPr>
        <w:t xml:space="preserve">Demonstrates candidate strengths </w:t>
      </w:r>
    </w:p>
    <w:p w14:paraId="75FAEE7F" w14:textId="10043AB5" w:rsidR="00ED7CAF" w:rsidRPr="00266E1A" w:rsidRDefault="00B45245" w:rsidP="00544892">
      <w:pPr>
        <w:pStyle w:val="ListParagraph"/>
        <w:spacing w:after="0" w:line="240" w:lineRule="auto"/>
        <w:ind w:left="714" w:firstLine="0"/>
        <w:contextualSpacing w:val="0"/>
        <w:jc w:val="left"/>
      </w:pPr>
      <w:r w:rsidRPr="00266E1A">
        <w:t>You should be able to identify good practice and sound understanding of</w:t>
      </w:r>
      <w:r w:rsidR="005B207B" w:rsidRPr="00266E1A">
        <w:t xml:space="preserve"> higher education</w:t>
      </w:r>
      <w:r w:rsidRPr="00266E1A">
        <w:t xml:space="preserve"> learning and teaching. </w:t>
      </w:r>
    </w:p>
    <w:p w14:paraId="0F02E13B" w14:textId="47BC11F0" w:rsidR="00ED7CAF" w:rsidRPr="00266E1A" w:rsidRDefault="00B45245" w:rsidP="00544892">
      <w:pPr>
        <w:spacing w:before="120" w:after="0" w:line="240" w:lineRule="auto"/>
        <w:jc w:val="left"/>
        <w:rPr>
          <w:b/>
          <w:bCs/>
        </w:rPr>
      </w:pPr>
      <w:r w:rsidRPr="00266E1A">
        <w:rPr>
          <w:b/>
          <w:bCs/>
        </w:rPr>
        <w:t>Ample evidence</w:t>
      </w:r>
    </w:p>
    <w:p w14:paraId="6C296F76" w14:textId="07C8CF71" w:rsidR="00ED7CAF" w:rsidRPr="00266E1A" w:rsidRDefault="005B207B" w:rsidP="00544892">
      <w:pPr>
        <w:pStyle w:val="ListParagraph"/>
        <w:spacing w:after="0" w:line="240" w:lineRule="auto"/>
        <w:ind w:left="714" w:firstLine="0"/>
        <w:contextualSpacing w:val="0"/>
        <w:jc w:val="left"/>
      </w:pPr>
      <w:r w:rsidRPr="00266E1A">
        <w:t>Which supports</w:t>
      </w:r>
      <w:r w:rsidR="00B45245" w:rsidRPr="00266E1A">
        <w:t xml:space="preserve"> and authenticate</w:t>
      </w:r>
      <w:r w:rsidRPr="00266E1A">
        <w:t>s</w:t>
      </w:r>
      <w:r w:rsidR="00B45245" w:rsidRPr="00266E1A">
        <w:t xml:space="preserve"> the different elements of the claim. The evidence should be appropriate to the category sought. </w:t>
      </w:r>
    </w:p>
    <w:p w14:paraId="5645CE52" w14:textId="1F909BA4" w:rsidR="00ED7CAF" w:rsidRPr="00266E1A" w:rsidRDefault="00544892" w:rsidP="00544892">
      <w:pPr>
        <w:spacing w:before="120" w:after="0" w:line="240" w:lineRule="auto"/>
        <w:jc w:val="left"/>
        <w:rPr>
          <w:b/>
          <w:bCs/>
        </w:rPr>
      </w:pPr>
      <w:r w:rsidRPr="00266E1A">
        <w:rPr>
          <w:b/>
          <w:bCs/>
        </w:rPr>
        <w:t>Reflective</w:t>
      </w:r>
      <w:r w:rsidR="00B45245" w:rsidRPr="00266E1A">
        <w:rPr>
          <w:b/>
          <w:bCs/>
        </w:rPr>
        <w:t>, not just descriptive</w:t>
      </w:r>
    </w:p>
    <w:p w14:paraId="7F0408D0" w14:textId="77777777" w:rsidR="00ED7CAF" w:rsidRPr="00266E1A" w:rsidRDefault="00B45245" w:rsidP="00544892">
      <w:pPr>
        <w:pStyle w:val="ListParagraph"/>
        <w:spacing w:after="0" w:line="240" w:lineRule="auto"/>
        <w:ind w:left="714" w:firstLine="0"/>
        <w:contextualSpacing w:val="0"/>
        <w:jc w:val="left"/>
      </w:pPr>
      <w:r w:rsidRPr="00266E1A">
        <w:t xml:space="preserve">Although the </w:t>
      </w:r>
      <w:r w:rsidR="00ED7CAF" w:rsidRPr="00266E1A">
        <w:t>submission</w:t>
      </w:r>
      <w:r w:rsidRPr="00266E1A">
        <w:t xml:space="preserve"> is designed to assess whether the claimant has met a set of standards, it is not a competency framework. It should demonstrate critical reflective practice in the presentation of evidence. This will include a sense of how the claimant intends to develop in the future. </w:t>
      </w:r>
    </w:p>
    <w:p w14:paraId="6ECD8A97" w14:textId="0A6FC35B" w:rsidR="00ED7CAF" w:rsidRPr="00266E1A" w:rsidRDefault="00B45245" w:rsidP="00142126">
      <w:pPr>
        <w:spacing w:before="120" w:after="0" w:line="240" w:lineRule="auto"/>
        <w:ind w:left="0" w:firstLine="0"/>
        <w:jc w:val="left"/>
      </w:pPr>
      <w:r w:rsidRPr="00266E1A">
        <w:t xml:space="preserve">A handy way to think about what you are </w:t>
      </w:r>
      <w:r w:rsidR="00731BBC" w:rsidRPr="00266E1A">
        <w:t>reviewing</w:t>
      </w:r>
      <w:r w:rsidRPr="00266E1A">
        <w:t xml:space="preserve"> is to ask the questions: What? So what? Now what? </w:t>
      </w:r>
    </w:p>
    <w:p w14:paraId="76AD252B" w14:textId="7C122EEA" w:rsidR="00676913" w:rsidRPr="00266E1A" w:rsidRDefault="00676913" w:rsidP="0091605E">
      <w:pPr>
        <w:pStyle w:val="H1PGCAP"/>
      </w:pPr>
      <w:bookmarkStart w:id="16" w:name="_Toc178006698"/>
      <w:r w:rsidRPr="00266E1A">
        <w:t xml:space="preserve">Quality </w:t>
      </w:r>
      <w:r w:rsidR="00024055" w:rsidRPr="00266E1A">
        <w:t xml:space="preserve">Standards and </w:t>
      </w:r>
      <w:r w:rsidRPr="00266E1A">
        <w:t>Review Board</w:t>
      </w:r>
      <w:bookmarkEnd w:id="16"/>
    </w:p>
    <w:p w14:paraId="64006619" w14:textId="30935FCF" w:rsidR="00B712F4" w:rsidRPr="00B712F4" w:rsidRDefault="00B712F4" w:rsidP="00B712F4">
      <w:pPr>
        <w:spacing w:before="120" w:after="0" w:line="240" w:lineRule="auto"/>
        <w:ind w:left="0" w:firstLine="0"/>
        <w:jc w:val="left"/>
        <w:rPr>
          <w:rFonts w:asciiTheme="minorHAnsi" w:hAnsiTheme="minorHAnsi" w:cstheme="minorHAnsi"/>
          <w:bCs/>
          <w:color w:val="auto"/>
          <w:szCs w:val="24"/>
        </w:rPr>
      </w:pPr>
      <w:r w:rsidRPr="00B712F4">
        <w:rPr>
          <w:rFonts w:asciiTheme="minorHAnsi" w:hAnsiTheme="minorHAnsi" w:cstheme="minorHAnsi"/>
          <w:bCs/>
          <w:color w:val="auto"/>
          <w:szCs w:val="24"/>
        </w:rPr>
        <w:t xml:space="preserve">There is a STARS Quality Standards and Review (QuaSaR) Board once a year where the operation of the whole scheme is monitored and evaluated, and decisions are made about any significant developments/changes to the scheme. The Board is chaired by the </w:t>
      </w:r>
      <w:r w:rsidR="00A362CA">
        <w:rPr>
          <w:rFonts w:asciiTheme="minorHAnsi" w:hAnsiTheme="minorHAnsi" w:cstheme="minorHAnsi"/>
          <w:bCs/>
          <w:color w:val="auto"/>
          <w:szCs w:val="24"/>
        </w:rPr>
        <w:t>Co-Director of IELLI (or delegate)</w:t>
      </w:r>
      <w:r w:rsidRPr="00B712F4">
        <w:rPr>
          <w:rFonts w:asciiTheme="minorHAnsi" w:hAnsiTheme="minorHAnsi" w:cstheme="minorHAnsi"/>
          <w:bCs/>
          <w:color w:val="auto"/>
          <w:szCs w:val="24"/>
        </w:rPr>
        <w:t xml:space="preserve"> and includes one</w:t>
      </w:r>
      <w:r w:rsidR="00A362CA">
        <w:rPr>
          <w:rFonts w:asciiTheme="minorHAnsi" w:hAnsiTheme="minorHAnsi" w:cstheme="minorHAnsi"/>
          <w:bCs/>
          <w:color w:val="auto"/>
          <w:szCs w:val="24"/>
        </w:rPr>
        <w:t xml:space="preserve"> or </w:t>
      </w:r>
      <w:proofErr w:type="gramStart"/>
      <w:r w:rsidRPr="00B712F4">
        <w:rPr>
          <w:rFonts w:asciiTheme="minorHAnsi" w:hAnsiTheme="minorHAnsi" w:cstheme="minorHAnsi"/>
          <w:bCs/>
          <w:color w:val="auto"/>
          <w:szCs w:val="24"/>
        </w:rPr>
        <w:t>both of the STARS</w:t>
      </w:r>
      <w:proofErr w:type="gramEnd"/>
      <w:r w:rsidRPr="00B712F4">
        <w:rPr>
          <w:rFonts w:asciiTheme="minorHAnsi" w:hAnsiTheme="minorHAnsi" w:cstheme="minorHAnsi"/>
          <w:bCs/>
          <w:color w:val="auto"/>
          <w:szCs w:val="24"/>
        </w:rPr>
        <w:t xml:space="preserve"> Lead</w:t>
      </w:r>
      <w:r w:rsidR="00233505">
        <w:rPr>
          <w:rFonts w:asciiTheme="minorHAnsi" w:hAnsiTheme="minorHAnsi" w:cstheme="minorHAnsi"/>
          <w:bCs/>
          <w:color w:val="auto"/>
          <w:szCs w:val="24"/>
        </w:rPr>
        <w:t xml:space="preserve"> and </w:t>
      </w:r>
      <w:r w:rsidRPr="00B712F4">
        <w:rPr>
          <w:rFonts w:asciiTheme="minorHAnsi" w:hAnsiTheme="minorHAnsi" w:cstheme="minorHAnsi"/>
          <w:bCs/>
          <w:color w:val="auto"/>
          <w:szCs w:val="24"/>
        </w:rPr>
        <w:t>Deputy Lead, the STARS Administrator (minute-taker), one</w:t>
      </w:r>
      <w:r w:rsidR="00A362CA">
        <w:rPr>
          <w:rFonts w:asciiTheme="minorHAnsi" w:hAnsiTheme="minorHAnsi" w:cstheme="minorHAnsi"/>
          <w:bCs/>
          <w:color w:val="auto"/>
          <w:szCs w:val="24"/>
        </w:rPr>
        <w:t xml:space="preserve"> or </w:t>
      </w:r>
      <w:r w:rsidRPr="00B712F4">
        <w:rPr>
          <w:rFonts w:asciiTheme="minorHAnsi" w:hAnsiTheme="minorHAnsi" w:cstheme="minorHAnsi"/>
          <w:bCs/>
          <w:color w:val="auto"/>
          <w:szCs w:val="24"/>
        </w:rPr>
        <w:t>both of the Associate Deans Education (Arts/Science), an Academic Policy Officer (Quality), at least one STARS Mentor/Reviewer, and at least one successful scheme participant. (</w:t>
      </w:r>
      <w:r w:rsidR="00A362CA">
        <w:rPr>
          <w:rFonts w:asciiTheme="minorHAnsi" w:hAnsiTheme="minorHAnsi" w:cstheme="minorHAnsi"/>
          <w:bCs/>
          <w:color w:val="auto"/>
          <w:szCs w:val="24"/>
        </w:rPr>
        <w:t xml:space="preserve">See </w:t>
      </w:r>
      <w:r w:rsidRPr="00B712F4">
        <w:rPr>
          <w:rFonts w:asciiTheme="minorHAnsi" w:hAnsiTheme="minorHAnsi" w:cstheme="minorHAnsi"/>
          <w:bCs/>
          <w:color w:val="auto"/>
          <w:szCs w:val="24"/>
        </w:rPr>
        <w:t>Terms of Reference in STARS Space.)</w:t>
      </w:r>
    </w:p>
    <w:p w14:paraId="7E59B335" w14:textId="77777777" w:rsidR="00B712F4" w:rsidRPr="00B712F4" w:rsidRDefault="00B712F4" w:rsidP="00B712F4">
      <w:pPr>
        <w:spacing w:before="120" w:after="0" w:line="240" w:lineRule="auto"/>
        <w:ind w:left="0" w:firstLine="0"/>
        <w:jc w:val="left"/>
        <w:rPr>
          <w:rFonts w:asciiTheme="minorHAnsi" w:hAnsiTheme="minorHAnsi" w:cstheme="minorHAnsi"/>
          <w:bCs/>
          <w:color w:val="auto"/>
          <w:szCs w:val="24"/>
        </w:rPr>
      </w:pPr>
      <w:r w:rsidRPr="00B712F4">
        <w:rPr>
          <w:rFonts w:asciiTheme="minorHAnsi" w:hAnsiTheme="minorHAnsi" w:cstheme="minorHAnsi"/>
          <w:bCs/>
          <w:color w:val="auto"/>
          <w:szCs w:val="24"/>
        </w:rPr>
        <w:t>The Board meets after the final Recognition Panel of the academic year, in August/September at the latest. (But if there is no Summer Recognition Panel, the Board may meet as early as June.)</w:t>
      </w:r>
    </w:p>
    <w:p w14:paraId="523CE832" w14:textId="77777777" w:rsidR="00B712F4" w:rsidRPr="00B712F4" w:rsidRDefault="00B712F4" w:rsidP="00B712F4">
      <w:pPr>
        <w:spacing w:before="120" w:after="0" w:line="240" w:lineRule="auto"/>
        <w:ind w:left="0" w:firstLine="0"/>
        <w:jc w:val="left"/>
        <w:rPr>
          <w:rFonts w:asciiTheme="minorHAnsi" w:hAnsiTheme="minorHAnsi" w:cstheme="minorHAnsi"/>
          <w:bCs/>
          <w:color w:val="auto"/>
          <w:szCs w:val="24"/>
        </w:rPr>
      </w:pPr>
      <w:r w:rsidRPr="00B712F4">
        <w:rPr>
          <w:rFonts w:asciiTheme="minorHAnsi" w:hAnsiTheme="minorHAnsi" w:cstheme="minorHAnsi"/>
          <w:bCs/>
          <w:color w:val="auto"/>
          <w:szCs w:val="24"/>
        </w:rPr>
        <w:t>After the final Recognition Panel for the academic year, the External Reviewer will produce a written report on the reliability and validity of the recognition review process, the quality of the decisions and feedback and the quality of the claims as well as any feedback or suggestions for enhancement. This is submitted into the QuaSaR Board section of STARS Space (visible only to QuaSaR Board members).</w:t>
      </w:r>
    </w:p>
    <w:p w14:paraId="05A4AE65" w14:textId="77777777" w:rsidR="00B712F4" w:rsidRPr="00B712F4" w:rsidRDefault="00B712F4" w:rsidP="00B712F4">
      <w:pPr>
        <w:spacing w:before="120" w:after="0" w:line="240" w:lineRule="auto"/>
        <w:ind w:left="0" w:firstLine="0"/>
        <w:jc w:val="left"/>
        <w:rPr>
          <w:rFonts w:asciiTheme="minorHAnsi" w:hAnsiTheme="minorHAnsi" w:cstheme="minorHAnsi"/>
          <w:bCs/>
          <w:color w:val="auto"/>
          <w:szCs w:val="24"/>
        </w:rPr>
      </w:pPr>
      <w:r w:rsidRPr="00B712F4">
        <w:rPr>
          <w:rFonts w:asciiTheme="minorHAnsi" w:hAnsiTheme="minorHAnsi" w:cstheme="minorHAnsi"/>
          <w:bCs/>
          <w:color w:val="auto"/>
          <w:szCs w:val="24"/>
        </w:rPr>
        <w:t>The Scheme Lead will write a report which outlines the operation of the scheme for that academic year (e.g. numbers of trained mentors/reviewers, number of applications, summary of Recognition Panel outcomes, etc.) and responds to any feedback or concerns raised by the External Reviewer. This is submitted into the QuaSaR Board section of STARS Space.</w:t>
      </w:r>
    </w:p>
    <w:p w14:paraId="19C2FF35" w14:textId="77777777" w:rsidR="00B712F4" w:rsidRPr="00B712F4" w:rsidRDefault="00B712F4" w:rsidP="00B712F4">
      <w:pPr>
        <w:spacing w:before="120" w:after="0" w:line="240" w:lineRule="auto"/>
        <w:ind w:left="0" w:firstLine="0"/>
        <w:jc w:val="left"/>
        <w:rPr>
          <w:rFonts w:asciiTheme="minorHAnsi" w:hAnsiTheme="minorHAnsi" w:cstheme="minorHAnsi"/>
          <w:bCs/>
          <w:color w:val="auto"/>
          <w:szCs w:val="24"/>
        </w:rPr>
      </w:pPr>
      <w:r w:rsidRPr="00B712F4">
        <w:rPr>
          <w:rFonts w:asciiTheme="minorHAnsi" w:hAnsiTheme="minorHAnsi" w:cstheme="minorHAnsi"/>
          <w:bCs/>
          <w:color w:val="auto"/>
          <w:szCs w:val="24"/>
        </w:rPr>
        <w:t xml:space="preserve">The Board will consider both reports and agree the priorities for the scheme in the year ahead. The reports and Board minutes go to </w:t>
      </w:r>
      <w:hyperlink r:id="rId40" w:history="1">
        <w:r w:rsidRPr="00B712F4">
          <w:rPr>
            <w:rStyle w:val="Hyperlink"/>
            <w:rFonts w:asciiTheme="minorHAnsi" w:hAnsiTheme="minorHAnsi" w:cstheme="minorHAnsi"/>
            <w:bCs/>
            <w:szCs w:val="24"/>
          </w:rPr>
          <w:t>Education Strategic Management Group</w:t>
        </w:r>
      </w:hyperlink>
      <w:r w:rsidRPr="00B712F4">
        <w:rPr>
          <w:rFonts w:asciiTheme="minorHAnsi" w:hAnsiTheme="minorHAnsi" w:cstheme="minorHAnsi"/>
          <w:bCs/>
          <w:color w:val="auto"/>
          <w:szCs w:val="24"/>
        </w:rPr>
        <w:t xml:space="preserve"> for information. STARS is part of IELLI’s provision which is reviewed by </w:t>
      </w:r>
      <w:hyperlink r:id="rId41" w:history="1">
        <w:r w:rsidRPr="00B712F4">
          <w:rPr>
            <w:rStyle w:val="Hyperlink"/>
            <w:rFonts w:asciiTheme="minorHAnsi" w:hAnsiTheme="minorHAnsi" w:cstheme="minorHAnsi"/>
            <w:bCs/>
            <w:szCs w:val="24"/>
          </w:rPr>
          <w:t>Academic Monitoring Group</w:t>
        </w:r>
      </w:hyperlink>
      <w:r w:rsidRPr="00B712F4">
        <w:rPr>
          <w:rFonts w:asciiTheme="minorHAnsi" w:hAnsiTheme="minorHAnsi" w:cstheme="minorHAnsi"/>
          <w:bCs/>
          <w:color w:val="auto"/>
          <w:szCs w:val="24"/>
        </w:rPr>
        <w:t xml:space="preserve"> via annual academic monitoring and the sexennial university reviews of learning and teaching.</w:t>
      </w:r>
    </w:p>
    <w:p w14:paraId="68C555AA" w14:textId="77777777" w:rsidR="00B712F4" w:rsidRPr="00B712F4" w:rsidRDefault="00B712F4" w:rsidP="00B712F4">
      <w:pPr>
        <w:spacing w:before="120" w:after="0" w:line="240" w:lineRule="auto"/>
        <w:ind w:left="0" w:firstLine="0"/>
        <w:jc w:val="left"/>
        <w:rPr>
          <w:rFonts w:asciiTheme="minorHAnsi" w:hAnsiTheme="minorHAnsi" w:cstheme="minorHAnsi"/>
          <w:bCs/>
          <w:color w:val="auto"/>
          <w:szCs w:val="24"/>
        </w:rPr>
        <w:sectPr w:rsidR="00B712F4" w:rsidRPr="00B712F4" w:rsidSect="00B712F4">
          <w:footerReference w:type="default" r:id="rId42"/>
          <w:pgSz w:w="12240" w:h="15840" w:code="1"/>
          <w:pgMar w:top="1134" w:right="1418" w:bottom="851" w:left="1418" w:header="709" w:footer="397" w:gutter="0"/>
          <w:cols w:space="708"/>
          <w:titlePg/>
          <w:docGrid w:linePitch="360"/>
        </w:sectPr>
      </w:pPr>
      <w:r w:rsidRPr="00B712F4">
        <w:rPr>
          <w:rFonts w:asciiTheme="minorHAnsi" w:hAnsiTheme="minorHAnsi" w:cstheme="minorHAnsi"/>
          <w:bCs/>
          <w:color w:val="auto"/>
          <w:szCs w:val="24"/>
        </w:rPr>
        <w:t>The Scheme Lead annual report will be discussed at the semester 1 Recognition Panel so that the External Reviewer can consider the response to their report.</w:t>
      </w:r>
    </w:p>
    <w:p w14:paraId="76C5FF38" w14:textId="0E3291A7" w:rsidR="002D3309" w:rsidRDefault="002D3309" w:rsidP="007A30D5">
      <w:pPr>
        <w:pStyle w:val="H1PGCAP"/>
      </w:pPr>
      <w:bookmarkStart w:id="17" w:name="_Toc178006699"/>
      <w:r w:rsidRPr="00266E1A">
        <w:lastRenderedPageBreak/>
        <w:t xml:space="preserve">Appendix 1: </w:t>
      </w:r>
      <w:r w:rsidR="007A30D5" w:rsidRPr="00266E1A">
        <w:t>STAR Chart</w:t>
      </w:r>
      <w:bookmarkEnd w:id="17"/>
    </w:p>
    <w:p w14:paraId="486F24BB" w14:textId="77777777" w:rsidR="00FD6476" w:rsidRPr="004759A8" w:rsidRDefault="00FD6476" w:rsidP="00FD6476">
      <w:pPr>
        <w:pStyle w:val="NoSpacing"/>
        <w:spacing w:before="120"/>
        <w:jc w:val="left"/>
        <w:rPr>
          <w:color w:val="auto"/>
        </w:rPr>
      </w:pPr>
      <w:r w:rsidRPr="004759A8">
        <w:rPr>
          <w:color w:val="auto"/>
        </w:rPr>
        <w:t>Use the template below to chart your practice against the dimensions of the PSF using the Descriptor relevant to your category of Fellowship.</w:t>
      </w:r>
      <w:r>
        <w:rPr>
          <w:color w:val="auto"/>
        </w:rPr>
        <w:t xml:space="preserve"> Briefly indicate the examples and evidence you have for each dimension.</w:t>
      </w:r>
    </w:p>
    <w:p w14:paraId="6AE0F99D" w14:textId="77777777" w:rsidR="00FD6476" w:rsidRDefault="00FD6476" w:rsidP="00FD6476">
      <w:pPr>
        <w:pStyle w:val="NoSpacing"/>
        <w:spacing w:before="120"/>
        <w:jc w:val="left"/>
        <w:rPr>
          <w:b/>
          <w:bCs/>
          <w:color w:val="auto"/>
        </w:rPr>
      </w:pPr>
    </w:p>
    <w:p w14:paraId="53D4FA83" w14:textId="77777777" w:rsidR="00FD6476" w:rsidRDefault="00FD6476" w:rsidP="00FD6476">
      <w:pPr>
        <w:pStyle w:val="NoSpacing"/>
        <w:spacing w:before="120"/>
        <w:jc w:val="left"/>
        <w:rPr>
          <w:b/>
          <w:bCs/>
          <w:color w:val="auto"/>
        </w:rPr>
      </w:pPr>
      <w:r>
        <w:rPr>
          <w:b/>
          <w:bCs/>
          <w:color w:val="auto"/>
        </w:rPr>
        <w:t>In your context:</w:t>
      </w:r>
    </w:p>
    <w:p w14:paraId="2C9B64CF" w14:textId="77777777" w:rsidR="00FD6476" w:rsidRDefault="00FD6476" w:rsidP="00FD6476">
      <w:pPr>
        <w:pStyle w:val="NoSpacing"/>
        <w:spacing w:before="120"/>
        <w:jc w:val="left"/>
        <w:rPr>
          <w:b/>
          <w:bCs/>
          <w:color w:val="auto"/>
        </w:rPr>
      </w:pPr>
    </w:p>
    <w:p w14:paraId="60771E48" w14:textId="77777777" w:rsidR="00FD6476" w:rsidRPr="004759A8" w:rsidRDefault="00FD6476" w:rsidP="00FD6476">
      <w:pPr>
        <w:pStyle w:val="NoSpacing"/>
        <w:spacing w:before="120"/>
        <w:jc w:val="left"/>
        <w:rPr>
          <w:b/>
          <w:bCs/>
          <w:color w:val="auto"/>
        </w:rPr>
      </w:pPr>
      <w:r w:rsidRPr="004759A8">
        <w:rPr>
          <w:b/>
          <w:bCs/>
          <w:color w:val="auto"/>
        </w:rPr>
        <w:t xml:space="preserve">D1 Associate Fellow must evidence (in your work with </w:t>
      </w:r>
      <w:r>
        <w:rPr>
          <w:b/>
          <w:bCs/>
          <w:color w:val="auto"/>
        </w:rPr>
        <w:t>learners</w:t>
      </w:r>
      <w:r w:rsidRPr="004759A8">
        <w:rPr>
          <w:b/>
          <w:bCs/>
          <w:color w:val="auto"/>
        </w:rPr>
        <w:t xml:space="preserve">): </w:t>
      </w:r>
    </w:p>
    <w:p w14:paraId="54D19C21" w14:textId="77777777" w:rsidR="00FD6476" w:rsidRPr="004759A8" w:rsidRDefault="00FD6476" w:rsidP="00FD6476">
      <w:pPr>
        <w:pStyle w:val="NoSpacing"/>
        <w:numPr>
          <w:ilvl w:val="0"/>
          <w:numId w:val="8"/>
        </w:numPr>
        <w:spacing w:before="120"/>
        <w:jc w:val="left"/>
        <w:rPr>
          <w:bCs/>
          <w:color w:val="auto"/>
        </w:rPr>
      </w:pPr>
      <w:r w:rsidRPr="004759A8">
        <w:rPr>
          <w:bCs/>
          <w:color w:val="auto"/>
        </w:rPr>
        <w:t>use of appropriate Professional Values, including at least V1 and V3</w:t>
      </w:r>
    </w:p>
    <w:p w14:paraId="085F6E04" w14:textId="77777777" w:rsidR="00FD6476" w:rsidRPr="004759A8" w:rsidRDefault="00FD6476" w:rsidP="00FD6476">
      <w:pPr>
        <w:pStyle w:val="NoSpacing"/>
        <w:numPr>
          <w:ilvl w:val="0"/>
          <w:numId w:val="8"/>
        </w:numPr>
        <w:spacing w:before="120"/>
        <w:jc w:val="left"/>
        <w:rPr>
          <w:bCs/>
          <w:color w:val="auto"/>
        </w:rPr>
      </w:pPr>
      <w:r w:rsidRPr="004759A8">
        <w:rPr>
          <w:bCs/>
          <w:color w:val="auto"/>
        </w:rPr>
        <w:t>application of appropriate Core Knowledge, including at least K1, K2 and K3</w:t>
      </w:r>
    </w:p>
    <w:p w14:paraId="500C42A1" w14:textId="77777777" w:rsidR="00FD6476" w:rsidRPr="004759A8" w:rsidRDefault="00FD6476" w:rsidP="00FD6476">
      <w:pPr>
        <w:pStyle w:val="NoSpacing"/>
        <w:numPr>
          <w:ilvl w:val="0"/>
          <w:numId w:val="8"/>
        </w:numPr>
        <w:spacing w:before="120"/>
        <w:jc w:val="left"/>
        <w:rPr>
          <w:bCs/>
          <w:color w:val="auto"/>
        </w:rPr>
      </w:pPr>
      <w:r w:rsidRPr="004759A8">
        <w:rPr>
          <w:bCs/>
          <w:color w:val="auto"/>
        </w:rPr>
        <w:t xml:space="preserve">effective and inclusive practice in </w:t>
      </w:r>
      <w:r w:rsidRPr="004759A8">
        <w:rPr>
          <w:b/>
          <w:color w:val="auto"/>
        </w:rPr>
        <w:t>two</w:t>
      </w:r>
      <w:r w:rsidRPr="004759A8">
        <w:rPr>
          <w:bCs/>
          <w:color w:val="auto"/>
        </w:rPr>
        <w:t xml:space="preserve"> of the five Areas of Activity</w:t>
      </w:r>
    </w:p>
    <w:p w14:paraId="0164F6A7" w14:textId="77777777" w:rsidR="00FD6476" w:rsidRPr="004759A8" w:rsidRDefault="00FD6476" w:rsidP="00FD6476">
      <w:pPr>
        <w:pStyle w:val="NoSpacing"/>
        <w:spacing w:before="120"/>
        <w:jc w:val="left"/>
        <w:rPr>
          <w:bCs/>
          <w:color w:val="auto"/>
        </w:rPr>
      </w:pPr>
    </w:p>
    <w:p w14:paraId="1957282E" w14:textId="77777777" w:rsidR="00FD6476" w:rsidRPr="004759A8" w:rsidRDefault="00FD6476" w:rsidP="00FD6476">
      <w:pPr>
        <w:pStyle w:val="NoSpacing"/>
        <w:spacing w:before="120"/>
        <w:jc w:val="left"/>
        <w:rPr>
          <w:b/>
          <w:bCs/>
          <w:color w:val="auto"/>
        </w:rPr>
      </w:pPr>
      <w:r w:rsidRPr="004759A8">
        <w:rPr>
          <w:b/>
          <w:bCs/>
          <w:color w:val="auto"/>
        </w:rPr>
        <w:t xml:space="preserve">D2 Fellow must evidence (in your work with </w:t>
      </w:r>
      <w:r>
        <w:rPr>
          <w:b/>
          <w:bCs/>
          <w:color w:val="auto"/>
        </w:rPr>
        <w:t>learner</w:t>
      </w:r>
      <w:r w:rsidRPr="004759A8">
        <w:rPr>
          <w:b/>
          <w:bCs/>
          <w:color w:val="auto"/>
        </w:rPr>
        <w:t>s):</w:t>
      </w:r>
    </w:p>
    <w:p w14:paraId="3FAD3970" w14:textId="77777777" w:rsidR="00FD6476" w:rsidRPr="004759A8" w:rsidRDefault="00FD6476" w:rsidP="00FD6476">
      <w:pPr>
        <w:pStyle w:val="NoSpacing"/>
        <w:numPr>
          <w:ilvl w:val="0"/>
          <w:numId w:val="9"/>
        </w:numPr>
        <w:spacing w:before="120"/>
        <w:jc w:val="left"/>
        <w:rPr>
          <w:bCs/>
          <w:color w:val="auto"/>
        </w:rPr>
      </w:pPr>
      <w:r w:rsidRPr="004759A8">
        <w:rPr>
          <w:bCs/>
          <w:color w:val="auto"/>
        </w:rPr>
        <w:t>use of all five Professional Values</w:t>
      </w:r>
    </w:p>
    <w:p w14:paraId="73816306" w14:textId="77777777" w:rsidR="00FD6476" w:rsidRPr="004759A8" w:rsidRDefault="00FD6476" w:rsidP="00FD6476">
      <w:pPr>
        <w:pStyle w:val="NoSpacing"/>
        <w:numPr>
          <w:ilvl w:val="0"/>
          <w:numId w:val="9"/>
        </w:numPr>
        <w:spacing w:before="120"/>
        <w:jc w:val="left"/>
        <w:rPr>
          <w:bCs/>
          <w:color w:val="auto"/>
        </w:rPr>
      </w:pPr>
      <w:r w:rsidRPr="004759A8">
        <w:rPr>
          <w:bCs/>
          <w:color w:val="auto"/>
        </w:rPr>
        <w:t>application of all five forms of Core Knowledge</w:t>
      </w:r>
    </w:p>
    <w:p w14:paraId="45C0E3E7" w14:textId="77777777" w:rsidR="00FD6476" w:rsidRPr="004759A8" w:rsidRDefault="00FD6476" w:rsidP="00FD6476">
      <w:pPr>
        <w:pStyle w:val="NoSpacing"/>
        <w:numPr>
          <w:ilvl w:val="0"/>
          <w:numId w:val="9"/>
        </w:numPr>
        <w:spacing w:before="120"/>
        <w:jc w:val="left"/>
        <w:rPr>
          <w:bCs/>
          <w:color w:val="auto"/>
        </w:rPr>
      </w:pPr>
      <w:r w:rsidRPr="004759A8">
        <w:rPr>
          <w:bCs/>
          <w:color w:val="auto"/>
        </w:rPr>
        <w:t xml:space="preserve">effective and inclusive practice in </w:t>
      </w:r>
      <w:r w:rsidRPr="006E4CB4">
        <w:rPr>
          <w:bCs/>
          <w:color w:val="auto"/>
        </w:rPr>
        <w:t>all five</w:t>
      </w:r>
      <w:r w:rsidRPr="004759A8">
        <w:rPr>
          <w:bCs/>
          <w:color w:val="auto"/>
        </w:rPr>
        <w:t xml:space="preserve"> Areas of Activity</w:t>
      </w:r>
    </w:p>
    <w:p w14:paraId="13F3DF2D" w14:textId="77777777" w:rsidR="00FD6476" w:rsidRPr="004759A8" w:rsidRDefault="00FD6476" w:rsidP="00FD6476">
      <w:pPr>
        <w:pStyle w:val="NoSpacing"/>
        <w:spacing w:before="120"/>
        <w:jc w:val="left"/>
        <w:rPr>
          <w:bCs/>
          <w:color w:val="auto"/>
        </w:rPr>
      </w:pPr>
    </w:p>
    <w:p w14:paraId="0DC5750D" w14:textId="77777777" w:rsidR="00FD6476" w:rsidRPr="004759A8" w:rsidRDefault="00FD6476" w:rsidP="00FD6476">
      <w:pPr>
        <w:pStyle w:val="NoSpacing"/>
        <w:spacing w:before="120"/>
        <w:jc w:val="left"/>
        <w:rPr>
          <w:b/>
          <w:bCs/>
          <w:color w:val="auto"/>
        </w:rPr>
      </w:pPr>
      <w:r w:rsidRPr="004759A8">
        <w:rPr>
          <w:b/>
          <w:bCs/>
          <w:color w:val="auto"/>
        </w:rPr>
        <w:t>D3 Senior Fellow must evidence (through the lens of leadership working with your colleagues):</w:t>
      </w:r>
    </w:p>
    <w:p w14:paraId="6B2833EF" w14:textId="77777777" w:rsidR="00FD6476" w:rsidRPr="004759A8" w:rsidRDefault="00FD6476" w:rsidP="00FD6476">
      <w:pPr>
        <w:pStyle w:val="NoSpacing"/>
        <w:numPr>
          <w:ilvl w:val="0"/>
          <w:numId w:val="10"/>
        </w:numPr>
        <w:spacing w:before="120"/>
        <w:jc w:val="left"/>
        <w:rPr>
          <w:bCs/>
          <w:color w:val="auto"/>
        </w:rPr>
      </w:pPr>
      <w:r w:rsidRPr="004759A8">
        <w:rPr>
          <w:bCs/>
          <w:color w:val="auto"/>
        </w:rPr>
        <w:t>a sustained record of leading or influencing the practice of those who teach and/or support high quality learning</w:t>
      </w:r>
    </w:p>
    <w:p w14:paraId="005D4B38" w14:textId="77777777" w:rsidR="00FD6476" w:rsidRPr="004759A8" w:rsidRDefault="00FD6476" w:rsidP="00FD6476">
      <w:pPr>
        <w:pStyle w:val="NoSpacing"/>
        <w:numPr>
          <w:ilvl w:val="0"/>
          <w:numId w:val="10"/>
        </w:numPr>
        <w:spacing w:before="120"/>
        <w:jc w:val="left"/>
        <w:rPr>
          <w:bCs/>
          <w:color w:val="auto"/>
        </w:rPr>
      </w:pPr>
      <w:r w:rsidRPr="004759A8">
        <w:rPr>
          <w:bCs/>
          <w:color w:val="auto"/>
        </w:rPr>
        <w:t>practice that is effective, inclusive and integrates all Dimensions</w:t>
      </w:r>
    </w:p>
    <w:p w14:paraId="161B4C55" w14:textId="77777777" w:rsidR="00FD6476" w:rsidRPr="004759A8" w:rsidRDefault="00FD6476" w:rsidP="00FD6476">
      <w:pPr>
        <w:pStyle w:val="NoSpacing"/>
        <w:numPr>
          <w:ilvl w:val="0"/>
          <w:numId w:val="10"/>
        </w:numPr>
        <w:spacing w:before="120"/>
        <w:jc w:val="left"/>
        <w:rPr>
          <w:bCs/>
          <w:color w:val="auto"/>
        </w:rPr>
      </w:pPr>
      <w:bookmarkStart w:id="18" w:name="_Hlk136250994"/>
      <w:r w:rsidRPr="004759A8">
        <w:rPr>
          <w:bCs/>
          <w:color w:val="auto"/>
        </w:rPr>
        <w:t>practice that extends significantly beyond direct teaching and/or direct support for learning</w:t>
      </w:r>
    </w:p>
    <w:bookmarkEnd w:id="18"/>
    <w:p w14:paraId="304C1A12" w14:textId="77777777" w:rsidR="00FD6476" w:rsidRDefault="00FD6476" w:rsidP="00FD6476">
      <w:pPr>
        <w:spacing w:after="160" w:line="259" w:lineRule="auto"/>
        <w:ind w:left="0" w:firstLine="0"/>
        <w:jc w:val="left"/>
        <w:rPr>
          <w:color w:val="auto"/>
        </w:rPr>
      </w:pPr>
    </w:p>
    <w:p w14:paraId="7290E76E" w14:textId="77777777" w:rsidR="00FD6476" w:rsidRDefault="00FD6476" w:rsidP="00FD6476">
      <w:pPr>
        <w:spacing w:after="160" w:line="259" w:lineRule="auto"/>
        <w:ind w:left="370"/>
        <w:jc w:val="left"/>
        <w:rPr>
          <w:b/>
          <w:bCs/>
          <w:color w:val="auto"/>
        </w:rPr>
      </w:pPr>
      <w:r w:rsidRPr="00595290">
        <w:rPr>
          <w:b/>
          <w:bCs/>
          <w:color w:val="auto"/>
        </w:rPr>
        <w:t xml:space="preserve">When using the STAR </w:t>
      </w:r>
      <w:proofErr w:type="gramStart"/>
      <w:r w:rsidRPr="00595290">
        <w:rPr>
          <w:b/>
          <w:bCs/>
          <w:color w:val="auto"/>
        </w:rPr>
        <w:t>chart</w:t>
      </w:r>
      <w:proofErr w:type="gramEnd"/>
      <w:r w:rsidRPr="00595290">
        <w:rPr>
          <w:b/>
          <w:bCs/>
          <w:color w:val="auto"/>
        </w:rPr>
        <w:t xml:space="preserve"> it might be helpful to consider the following questions</w:t>
      </w:r>
      <w:r>
        <w:rPr>
          <w:b/>
          <w:bCs/>
          <w:color w:val="auto"/>
        </w:rPr>
        <w:t xml:space="preserve"> with the appropriate category of Fellowship in mind</w:t>
      </w:r>
      <w:r w:rsidRPr="00595290">
        <w:rPr>
          <w:b/>
          <w:bCs/>
          <w:color w:val="auto"/>
        </w:rPr>
        <w:t>:</w:t>
      </w:r>
    </w:p>
    <w:p w14:paraId="3C0B5089" w14:textId="77777777" w:rsidR="00FD6476" w:rsidRPr="00595290" w:rsidRDefault="00FD6476" w:rsidP="00FD6476">
      <w:pPr>
        <w:pStyle w:val="ListParagraph"/>
        <w:numPr>
          <w:ilvl w:val="0"/>
          <w:numId w:val="15"/>
        </w:numPr>
        <w:spacing w:after="160" w:line="259" w:lineRule="auto"/>
        <w:jc w:val="left"/>
        <w:rPr>
          <w:color w:val="auto"/>
        </w:rPr>
      </w:pPr>
      <w:r w:rsidRPr="00595290">
        <w:rPr>
          <w:color w:val="auto"/>
        </w:rPr>
        <w:t>What evidence do I currently have of effective and inclusive practice</w:t>
      </w:r>
      <w:r>
        <w:rPr>
          <w:color w:val="auto"/>
        </w:rPr>
        <w:t xml:space="preserve"> across the relevant dimensions</w:t>
      </w:r>
      <w:r w:rsidRPr="00595290">
        <w:rPr>
          <w:color w:val="auto"/>
        </w:rPr>
        <w:t>?</w:t>
      </w:r>
    </w:p>
    <w:p w14:paraId="191D6F10" w14:textId="77777777" w:rsidR="00FD6476" w:rsidRPr="00595290" w:rsidRDefault="00FD6476" w:rsidP="00FD6476">
      <w:pPr>
        <w:pStyle w:val="ListParagraph"/>
        <w:numPr>
          <w:ilvl w:val="0"/>
          <w:numId w:val="15"/>
        </w:numPr>
        <w:spacing w:after="160" w:line="259" w:lineRule="auto"/>
        <w:jc w:val="left"/>
        <w:rPr>
          <w:color w:val="auto"/>
        </w:rPr>
      </w:pPr>
      <w:r w:rsidRPr="00595290">
        <w:rPr>
          <w:color w:val="auto"/>
        </w:rPr>
        <w:t xml:space="preserve">How might I go about sourcing further evidence of </w:t>
      </w:r>
      <w:r>
        <w:rPr>
          <w:color w:val="auto"/>
        </w:rPr>
        <w:t>my practice in the relevant</w:t>
      </w:r>
      <w:r w:rsidRPr="00595290">
        <w:rPr>
          <w:color w:val="auto"/>
        </w:rPr>
        <w:t xml:space="preserve"> dimension</w:t>
      </w:r>
      <w:r>
        <w:rPr>
          <w:color w:val="auto"/>
        </w:rPr>
        <w:t>s</w:t>
      </w:r>
      <w:r w:rsidRPr="00595290">
        <w:rPr>
          <w:color w:val="auto"/>
        </w:rPr>
        <w:t>?</w:t>
      </w:r>
    </w:p>
    <w:p w14:paraId="193A83BE" w14:textId="77777777" w:rsidR="00FD6476" w:rsidRPr="00D61E27" w:rsidRDefault="00FD6476" w:rsidP="00FD6476">
      <w:pPr>
        <w:pStyle w:val="ListParagraph"/>
        <w:numPr>
          <w:ilvl w:val="0"/>
          <w:numId w:val="15"/>
        </w:numPr>
        <w:spacing w:after="160" w:line="259" w:lineRule="auto"/>
        <w:jc w:val="left"/>
        <w:rPr>
          <w:color w:val="auto"/>
        </w:rPr>
      </w:pPr>
      <w:r w:rsidRPr="00595290">
        <w:rPr>
          <w:color w:val="auto"/>
        </w:rPr>
        <w:t xml:space="preserve">What professional development might I need to support </w:t>
      </w:r>
      <w:r>
        <w:rPr>
          <w:color w:val="auto"/>
        </w:rPr>
        <w:t>my practice in any of the</w:t>
      </w:r>
      <w:r w:rsidRPr="00595290">
        <w:rPr>
          <w:color w:val="auto"/>
        </w:rPr>
        <w:t xml:space="preserve"> dimension</w:t>
      </w:r>
      <w:r>
        <w:rPr>
          <w:color w:val="auto"/>
        </w:rPr>
        <w:t>s</w:t>
      </w:r>
      <w:r w:rsidRPr="00595290">
        <w:rPr>
          <w:color w:val="auto"/>
        </w:rPr>
        <w:t>?</w:t>
      </w:r>
    </w:p>
    <w:tbl>
      <w:tblPr>
        <w:tblW w:w="1388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3961"/>
        <w:gridCol w:w="1984"/>
        <w:gridCol w:w="1984"/>
        <w:gridCol w:w="1984"/>
        <w:gridCol w:w="1984"/>
        <w:gridCol w:w="1984"/>
      </w:tblGrid>
      <w:tr w:rsidR="00FD6476" w:rsidRPr="005F664C" w14:paraId="4594E104" w14:textId="77777777" w:rsidTr="00C959A8">
        <w:trPr>
          <w:gridBefore w:val="1"/>
          <w:wBefore w:w="8" w:type="dxa"/>
          <w:trHeight w:val="68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CDC13"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lastRenderedPageBreak/>
              <w:t> </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57F3ACC0"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A1: </w:t>
            </w:r>
            <w:r w:rsidRPr="003907CC">
              <w:rPr>
                <w:color w:val="auto"/>
                <w:sz w:val="22"/>
              </w:rPr>
              <w:t>design and plan learning activities and/or programmes</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3A3738A9"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A2: </w:t>
            </w:r>
            <w:r w:rsidRPr="003907CC">
              <w:rPr>
                <w:color w:val="auto"/>
                <w:sz w:val="22"/>
              </w:rPr>
              <w:t>teach and/or support learning through appropriate approaches and environments</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73858F59"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A3: </w:t>
            </w:r>
            <w:r w:rsidRPr="003907CC">
              <w:rPr>
                <w:color w:val="auto"/>
                <w:sz w:val="22"/>
              </w:rPr>
              <w:t>assess and give feedback for learning</w:t>
            </w: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65D92F0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A4: </w:t>
            </w:r>
            <w:r w:rsidRPr="003907CC">
              <w:rPr>
                <w:color w:val="auto"/>
                <w:sz w:val="22"/>
              </w:rPr>
              <w:t>support and guide learners</w:t>
            </w: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E2EFD9"/>
            <w:vAlign w:val="center"/>
            <w:hideMark/>
          </w:tcPr>
          <w:p w14:paraId="57ED4C4C"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color w:val="auto"/>
                <w:sz w:val="22"/>
              </w:rPr>
              <w:t>A5: enhance practice through own continuing professional development</w:t>
            </w:r>
          </w:p>
        </w:tc>
      </w:tr>
      <w:tr w:rsidR="00FD6476" w:rsidRPr="005F664C" w14:paraId="4D3168CF" w14:textId="77777777" w:rsidTr="00C959A8">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B89356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V1:</w:t>
            </w:r>
            <w:r>
              <w:rPr>
                <w:rFonts w:eastAsia="Times New Roman"/>
                <w:color w:val="auto"/>
                <w:sz w:val="22"/>
                <w:lang w:eastAsia="en-GB"/>
              </w:rPr>
              <w:t xml:space="preserve"> </w:t>
            </w:r>
            <w:r w:rsidRPr="003907CC">
              <w:rPr>
                <w:color w:val="auto"/>
                <w:sz w:val="22"/>
              </w:rPr>
              <w:t>respect individual learners and diverse groups of learners</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1F61F"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BF779"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1D299"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8F1CE"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1247C"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4035BD28" w14:textId="77777777" w:rsidTr="00C959A8">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B8EBD24"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V2:</w:t>
            </w:r>
            <w:r>
              <w:rPr>
                <w:rFonts w:eastAsia="Times New Roman"/>
                <w:color w:val="auto"/>
                <w:sz w:val="22"/>
                <w:lang w:eastAsia="en-GB"/>
              </w:rPr>
              <w:t xml:space="preserve"> </w:t>
            </w:r>
            <w:r w:rsidRPr="003907CC">
              <w:rPr>
                <w:color w:val="auto"/>
                <w:sz w:val="22"/>
              </w:rPr>
              <w:t>promote engagement in learning and equity of opportunity for all to reach their potential</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AF628"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21B8D"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79A7C"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E4B9B"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75ADE"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5AD6B0C8" w14:textId="77777777" w:rsidTr="00C959A8">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8A67E7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0"/>
                <w:szCs w:val="20"/>
                <w:lang w:eastAsia="en-GB"/>
              </w:rPr>
            </w:pPr>
            <w:r w:rsidRPr="003907CC">
              <w:rPr>
                <w:rFonts w:eastAsia="Times New Roman"/>
                <w:color w:val="auto"/>
                <w:sz w:val="20"/>
                <w:szCs w:val="20"/>
                <w:lang w:eastAsia="en-GB"/>
              </w:rPr>
              <w:t>V3:</w:t>
            </w:r>
            <w:r>
              <w:rPr>
                <w:rFonts w:eastAsia="Times New Roman"/>
                <w:color w:val="auto"/>
                <w:sz w:val="20"/>
                <w:szCs w:val="20"/>
                <w:lang w:eastAsia="en-GB"/>
              </w:rPr>
              <w:t xml:space="preserve"> </w:t>
            </w:r>
            <w:r w:rsidRPr="003907CC">
              <w:rPr>
                <w:color w:val="auto"/>
                <w:sz w:val="20"/>
                <w:szCs w:val="20"/>
              </w:rPr>
              <w:t>use scholarship, or research, or professional learning, or other evidence-informed approaches as a basis for effective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DD03A"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A21BB"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CC28D"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056DE"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1639A"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411957E8" w14:textId="77777777" w:rsidTr="00C959A8">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7948DE71"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V4:</w:t>
            </w:r>
            <w:r>
              <w:rPr>
                <w:rFonts w:eastAsia="Times New Roman"/>
                <w:color w:val="auto"/>
                <w:sz w:val="22"/>
                <w:lang w:eastAsia="en-GB"/>
              </w:rPr>
              <w:t xml:space="preserve"> </w:t>
            </w:r>
            <w:r w:rsidRPr="003907CC">
              <w:rPr>
                <w:color w:val="auto"/>
                <w:sz w:val="22"/>
              </w:rPr>
              <w:t>respond to the wider context in which higher education operates, recognising implications for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A8391"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64EE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CFBA9"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F47C6"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17EC6"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69E83D22" w14:textId="77777777" w:rsidTr="00C959A8">
        <w:trPr>
          <w:trHeight w:val="850"/>
        </w:trPr>
        <w:tc>
          <w:tcPr>
            <w:tcW w:w="3969" w:type="dxa"/>
            <w:gridSpan w:val="2"/>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44E415E"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V5:</w:t>
            </w:r>
            <w:r>
              <w:rPr>
                <w:rFonts w:eastAsia="Times New Roman"/>
                <w:color w:val="auto"/>
                <w:sz w:val="22"/>
                <w:lang w:eastAsia="en-GB"/>
              </w:rPr>
              <w:t xml:space="preserve"> </w:t>
            </w:r>
            <w:r w:rsidRPr="003907CC">
              <w:rPr>
                <w:color w:val="auto"/>
                <w:sz w:val="22"/>
              </w:rPr>
              <w:t>collaborate with others to enhance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E5DB5"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DC931"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C078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8F499"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C5A7D"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p>
        </w:tc>
      </w:tr>
      <w:tr w:rsidR="00FD6476" w:rsidRPr="005F664C" w14:paraId="02B69531" w14:textId="77777777" w:rsidTr="00C959A8">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0D7E256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K1: </w:t>
            </w:r>
            <w:r w:rsidRPr="003907CC">
              <w:rPr>
                <w:color w:val="auto"/>
                <w:sz w:val="22"/>
              </w:rPr>
              <w:t>how learners learn, generally and within specific subjects</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CE6E3"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2547A"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FA723"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BA2E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4A8A5"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3CED7E4C" w14:textId="77777777" w:rsidTr="00C959A8">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318624B6"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xml:space="preserve">K2: </w:t>
            </w:r>
            <w:r w:rsidRPr="003907CC">
              <w:rPr>
                <w:color w:val="auto"/>
                <w:sz w:val="22"/>
              </w:rPr>
              <w:t>approaches to teaching and/or supporting learning, appropriate for subjects and level of study</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B1E88"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F0BAB"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F64CF"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B20D6"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757BB"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113163E3" w14:textId="77777777" w:rsidTr="00C959A8">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7E12F728"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K3:</w:t>
            </w:r>
            <w:r>
              <w:rPr>
                <w:rFonts w:eastAsia="Times New Roman"/>
                <w:color w:val="auto"/>
                <w:sz w:val="22"/>
                <w:lang w:eastAsia="en-GB"/>
              </w:rPr>
              <w:t xml:space="preserve"> </w:t>
            </w:r>
            <w:r w:rsidRPr="003907CC">
              <w:rPr>
                <w:color w:val="auto"/>
                <w:sz w:val="22"/>
              </w:rPr>
              <w:t>critical evaluation as a basis for effective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0B9A9"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F5340"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98355"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03FDA"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E5E38"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61727C67" w14:textId="77777777" w:rsidTr="00C959A8">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2ED1B144"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K4:</w:t>
            </w:r>
            <w:r>
              <w:rPr>
                <w:rFonts w:eastAsia="Times New Roman"/>
                <w:color w:val="auto"/>
                <w:sz w:val="22"/>
                <w:lang w:eastAsia="en-GB"/>
              </w:rPr>
              <w:t xml:space="preserve"> </w:t>
            </w:r>
            <w:r w:rsidRPr="003907CC">
              <w:rPr>
                <w:color w:val="auto"/>
                <w:sz w:val="22"/>
              </w:rPr>
              <w:t>appropriate use of digital and/or other technologies, and resources for learning</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A4137"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4A7B4"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2A497"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12CF6"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6E02B"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r w:rsidR="00FD6476" w:rsidRPr="005F664C" w14:paraId="33099B4F" w14:textId="77777777" w:rsidTr="00C959A8">
        <w:trPr>
          <w:gridBefore w:val="1"/>
          <w:wBefore w:w="8" w:type="dxa"/>
          <w:trHeight w:val="850"/>
        </w:trPr>
        <w:tc>
          <w:tcPr>
            <w:tcW w:w="3961"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hideMark/>
          </w:tcPr>
          <w:p w14:paraId="001B70C3"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K5:</w:t>
            </w:r>
            <w:r>
              <w:rPr>
                <w:rFonts w:eastAsia="Times New Roman"/>
                <w:color w:val="auto"/>
                <w:sz w:val="22"/>
                <w:lang w:eastAsia="en-GB"/>
              </w:rPr>
              <w:t xml:space="preserve"> </w:t>
            </w:r>
            <w:r w:rsidRPr="003907CC">
              <w:rPr>
                <w:color w:val="auto"/>
                <w:sz w:val="22"/>
              </w:rPr>
              <w:t>requirements for quality assurance and enhancement, and their implications for practice</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18730"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C0592"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E7EB1"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F1F2C"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BB0C7" w14:textId="77777777" w:rsidR="00FD6476" w:rsidRPr="003907CC" w:rsidRDefault="00FD6476" w:rsidP="00C959A8">
            <w:pPr>
              <w:spacing w:after="0" w:line="240" w:lineRule="auto"/>
              <w:ind w:left="0" w:firstLine="0"/>
              <w:jc w:val="left"/>
              <w:textAlignment w:val="baseline"/>
              <w:rPr>
                <w:rFonts w:ascii="Segoe UI" w:eastAsia="Times New Roman" w:hAnsi="Segoe UI" w:cs="Segoe UI"/>
                <w:sz w:val="22"/>
                <w:lang w:eastAsia="en-GB"/>
              </w:rPr>
            </w:pPr>
            <w:r w:rsidRPr="003907CC">
              <w:rPr>
                <w:rFonts w:eastAsia="Times New Roman"/>
                <w:color w:val="auto"/>
                <w:sz w:val="22"/>
                <w:lang w:eastAsia="en-GB"/>
              </w:rPr>
              <w:t> </w:t>
            </w:r>
          </w:p>
        </w:tc>
      </w:tr>
    </w:tbl>
    <w:p w14:paraId="0EC913C8" w14:textId="77777777" w:rsidR="00FD6476" w:rsidRPr="00FD6476" w:rsidRDefault="00FD6476" w:rsidP="00FD6476">
      <w:pPr>
        <w:ind w:left="0" w:firstLine="0"/>
      </w:pPr>
    </w:p>
    <w:sectPr w:rsidR="00FD6476" w:rsidRPr="00FD6476" w:rsidSect="00FD6476">
      <w:footerReference w:type="default" r:id="rId43"/>
      <w:pgSz w:w="15840" w:h="12240" w:orient="landscape" w:code="1"/>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3139" w14:textId="77777777" w:rsidR="00F85DDB" w:rsidRDefault="00F85DDB">
      <w:pPr>
        <w:spacing w:after="0" w:line="240" w:lineRule="auto"/>
      </w:pPr>
      <w:r>
        <w:separator/>
      </w:r>
    </w:p>
  </w:endnote>
  <w:endnote w:type="continuationSeparator" w:id="0">
    <w:p w14:paraId="02A07A71" w14:textId="77777777" w:rsidR="00F85DDB" w:rsidRDefault="00F85DDB">
      <w:pPr>
        <w:spacing w:after="0" w:line="240" w:lineRule="auto"/>
      </w:pPr>
      <w:r>
        <w:continuationSeparator/>
      </w:r>
    </w:p>
  </w:endnote>
  <w:endnote w:type="continuationNotice" w:id="1">
    <w:p w14:paraId="698461EA" w14:textId="77777777" w:rsidR="00F85DDB" w:rsidRDefault="00F85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152265"/>
      <w:docPartObj>
        <w:docPartGallery w:val="Page Numbers (Bottom of Page)"/>
        <w:docPartUnique/>
      </w:docPartObj>
    </w:sdtPr>
    <w:sdtEndPr>
      <w:rPr>
        <w:noProof/>
      </w:rPr>
    </w:sdtEndPr>
    <w:sdtContent>
      <w:p w14:paraId="36FF75DF" w14:textId="77777777" w:rsidR="00B712F4" w:rsidRDefault="00B712F4">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0159B79E" w14:textId="77777777" w:rsidR="00B712F4" w:rsidRPr="005B539B" w:rsidRDefault="00B712F4" w:rsidP="00AD4D45">
    <w:pPr>
      <w:pStyle w:val="Footer"/>
      <w:tabs>
        <w:tab w:val="clear" w:pos="9026"/>
        <w:tab w:val="left" w:pos="6521"/>
      </w:tabs>
      <w:jc w:val="right"/>
      <w:rPr>
        <w:sz w:val="20"/>
        <w:szCs w:val="20"/>
      </w:rPr>
    </w:pPr>
    <w:r>
      <w:rPr>
        <w:sz w:val="20"/>
        <w:szCs w:val="20"/>
      </w:rPr>
      <w:t>Academic Year 2024-25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375260"/>
      <w:docPartObj>
        <w:docPartGallery w:val="Page Numbers (Bottom of Page)"/>
        <w:docPartUnique/>
      </w:docPartObj>
    </w:sdtPr>
    <w:sdtEndPr>
      <w:rPr>
        <w:noProof/>
      </w:rPr>
    </w:sdtEndPr>
    <w:sdtContent>
      <w:p w14:paraId="7A7FA90A" w14:textId="52846805" w:rsidR="00B20730" w:rsidRDefault="00B20730">
        <w:pPr>
          <w:pStyle w:val="Footer"/>
          <w:jc w:val="right"/>
        </w:pPr>
        <w:r>
          <w:fldChar w:fldCharType="begin"/>
        </w:r>
        <w:r>
          <w:instrText xml:space="preserve"> PAGE   \* MERGEFORMAT </w:instrText>
        </w:r>
        <w:r>
          <w:fldChar w:fldCharType="separate"/>
        </w:r>
        <w:r w:rsidR="002F336A">
          <w:rPr>
            <w:noProof/>
          </w:rPr>
          <w:t>10</w:t>
        </w:r>
        <w:r>
          <w:rPr>
            <w:noProof/>
          </w:rPr>
          <w:fldChar w:fldCharType="end"/>
        </w:r>
      </w:p>
    </w:sdtContent>
  </w:sdt>
  <w:p w14:paraId="0E84D4A7" w14:textId="20E4AFD8" w:rsidR="00B20730" w:rsidRPr="005B539B" w:rsidRDefault="00B20730" w:rsidP="00AD4D45">
    <w:pPr>
      <w:pStyle w:val="Footer"/>
      <w:tabs>
        <w:tab w:val="clear" w:pos="9026"/>
        <w:tab w:val="left" w:pos="6521"/>
      </w:tabs>
      <w:jc w:val="right"/>
      <w:rPr>
        <w:sz w:val="20"/>
        <w:szCs w:val="20"/>
      </w:rPr>
    </w:pPr>
    <w:r>
      <w:rPr>
        <w:sz w:val="20"/>
        <w:szCs w:val="20"/>
      </w:rPr>
      <w:t>Academic Year 202</w:t>
    </w:r>
    <w:r w:rsidR="00FD6476">
      <w:rPr>
        <w:sz w:val="20"/>
        <w:szCs w:val="20"/>
      </w:rPr>
      <w:t>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AD98F" w14:textId="77777777" w:rsidR="00F85DDB" w:rsidRDefault="00F85DDB">
      <w:pPr>
        <w:spacing w:after="0" w:line="240" w:lineRule="auto"/>
      </w:pPr>
      <w:r>
        <w:separator/>
      </w:r>
    </w:p>
  </w:footnote>
  <w:footnote w:type="continuationSeparator" w:id="0">
    <w:p w14:paraId="3370E8E0" w14:textId="77777777" w:rsidR="00F85DDB" w:rsidRDefault="00F85DDB">
      <w:pPr>
        <w:spacing w:after="0" w:line="240" w:lineRule="auto"/>
      </w:pPr>
      <w:r>
        <w:continuationSeparator/>
      </w:r>
    </w:p>
  </w:footnote>
  <w:footnote w:type="continuationNotice" w:id="1">
    <w:p w14:paraId="34BC826C" w14:textId="77777777" w:rsidR="00F85DDB" w:rsidRDefault="00F85DD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47QSIYNlKocEn2" int2:id="DjvR8dO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B2970"/>
    <w:multiLevelType w:val="hybridMultilevel"/>
    <w:tmpl w:val="D38C2016"/>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 w15:restartNumberingAfterBreak="0">
    <w:nsid w:val="18907149"/>
    <w:multiLevelType w:val="hybridMultilevel"/>
    <w:tmpl w:val="C146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37D8A"/>
    <w:multiLevelType w:val="hybridMultilevel"/>
    <w:tmpl w:val="DAFA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5878"/>
    <w:multiLevelType w:val="multilevel"/>
    <w:tmpl w:val="C3D6A402"/>
    <w:name w:val="STARS Mentor Handbook"/>
    <w:lvl w:ilvl="0">
      <w:start w:val="1"/>
      <w:numFmt w:val="decimal"/>
      <w:pStyle w:val="H1PGCAP"/>
      <w:lvlText w:val="%1."/>
      <w:lvlJc w:val="left"/>
      <w:pPr>
        <w:ind w:left="360" w:hanging="360"/>
      </w:pPr>
      <w:rPr>
        <w:rFonts w:hint="default"/>
      </w:rPr>
    </w:lvl>
    <w:lvl w:ilvl="1">
      <w:start w:val="1"/>
      <w:numFmt w:val="decimal"/>
      <w:pStyle w:val="H2PGCAP"/>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AB70AF"/>
    <w:multiLevelType w:val="hybridMultilevel"/>
    <w:tmpl w:val="86921C08"/>
    <w:lvl w:ilvl="0" w:tplc="C666C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54638C"/>
    <w:multiLevelType w:val="hybridMultilevel"/>
    <w:tmpl w:val="364082F6"/>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 w15:restartNumberingAfterBreak="0">
    <w:nsid w:val="38D179CC"/>
    <w:multiLevelType w:val="hybridMultilevel"/>
    <w:tmpl w:val="AB7E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1622D"/>
    <w:multiLevelType w:val="hybridMultilevel"/>
    <w:tmpl w:val="5600D6B0"/>
    <w:lvl w:ilvl="0" w:tplc="0809000F">
      <w:start w:val="1"/>
      <w:numFmt w:val="decimal"/>
      <w:lvlText w:val="%1."/>
      <w:lvlJc w:val="left"/>
      <w:pPr>
        <w:ind w:left="777" w:hanging="360"/>
      </w:pPr>
      <w:rPr>
        <w:rFonts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 w15:restartNumberingAfterBreak="0">
    <w:nsid w:val="4F0131C9"/>
    <w:multiLevelType w:val="hybridMultilevel"/>
    <w:tmpl w:val="6AF008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4C6F8C"/>
    <w:multiLevelType w:val="hybridMultilevel"/>
    <w:tmpl w:val="4DAE9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E63C5"/>
    <w:multiLevelType w:val="hybridMultilevel"/>
    <w:tmpl w:val="1C00A084"/>
    <w:lvl w:ilvl="0" w:tplc="3EB2BF3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C31DE7"/>
    <w:multiLevelType w:val="hybridMultilevel"/>
    <w:tmpl w:val="B700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D2207"/>
    <w:multiLevelType w:val="hybridMultilevel"/>
    <w:tmpl w:val="2D26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321587">
    <w:abstractNumId w:val="2"/>
  </w:num>
  <w:num w:numId="2" w16cid:durableId="1320577683">
    <w:abstractNumId w:val="8"/>
  </w:num>
  <w:num w:numId="3" w16cid:durableId="2094083322">
    <w:abstractNumId w:val="10"/>
  </w:num>
  <w:num w:numId="4" w16cid:durableId="1101490366">
    <w:abstractNumId w:val="1"/>
  </w:num>
  <w:num w:numId="5" w16cid:durableId="1920362268">
    <w:abstractNumId w:val="12"/>
  </w:num>
  <w:num w:numId="6" w16cid:durableId="1083332721">
    <w:abstractNumId w:val="6"/>
  </w:num>
  <w:num w:numId="7" w16cid:durableId="492836314">
    <w:abstractNumId w:val="11"/>
  </w:num>
  <w:num w:numId="8" w16cid:durableId="171261842">
    <w:abstractNumId w:val="5"/>
  </w:num>
  <w:num w:numId="9" w16cid:durableId="1956405930">
    <w:abstractNumId w:val="0"/>
  </w:num>
  <w:num w:numId="10" w16cid:durableId="1890796821">
    <w:abstractNumId w:val="7"/>
  </w:num>
  <w:num w:numId="11" w16cid:durableId="1756970767">
    <w:abstractNumId w:val="9"/>
  </w:num>
  <w:num w:numId="12" w16cid:durableId="637035710">
    <w:abstractNumId w:val="3"/>
  </w:num>
  <w:num w:numId="13" w16cid:durableId="516116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6515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84757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37"/>
    <w:rsid w:val="000002E6"/>
    <w:rsid w:val="00000541"/>
    <w:rsid w:val="000013CB"/>
    <w:rsid w:val="000018B0"/>
    <w:rsid w:val="000018D8"/>
    <w:rsid w:val="0000245D"/>
    <w:rsid w:val="0000262C"/>
    <w:rsid w:val="000026D2"/>
    <w:rsid w:val="00002FBD"/>
    <w:rsid w:val="0000303F"/>
    <w:rsid w:val="00003C6A"/>
    <w:rsid w:val="0000437C"/>
    <w:rsid w:val="0000522E"/>
    <w:rsid w:val="00005539"/>
    <w:rsid w:val="00005E49"/>
    <w:rsid w:val="00007C3F"/>
    <w:rsid w:val="0001076A"/>
    <w:rsid w:val="00011512"/>
    <w:rsid w:val="000119E7"/>
    <w:rsid w:val="00013947"/>
    <w:rsid w:val="000145E5"/>
    <w:rsid w:val="00015ED4"/>
    <w:rsid w:val="000228D4"/>
    <w:rsid w:val="00023445"/>
    <w:rsid w:val="00024055"/>
    <w:rsid w:val="000244FE"/>
    <w:rsid w:val="00024EEF"/>
    <w:rsid w:val="00025266"/>
    <w:rsid w:val="0002537E"/>
    <w:rsid w:val="00025BB2"/>
    <w:rsid w:val="00026507"/>
    <w:rsid w:val="00027F3C"/>
    <w:rsid w:val="00027FD4"/>
    <w:rsid w:val="00030A1E"/>
    <w:rsid w:val="00032EA6"/>
    <w:rsid w:val="00033328"/>
    <w:rsid w:val="0003365E"/>
    <w:rsid w:val="00035A4D"/>
    <w:rsid w:val="000371B3"/>
    <w:rsid w:val="000378B2"/>
    <w:rsid w:val="00041F72"/>
    <w:rsid w:val="0004258B"/>
    <w:rsid w:val="0004308A"/>
    <w:rsid w:val="00045069"/>
    <w:rsid w:val="00046487"/>
    <w:rsid w:val="00047321"/>
    <w:rsid w:val="00047B2F"/>
    <w:rsid w:val="00047E52"/>
    <w:rsid w:val="00051502"/>
    <w:rsid w:val="00052977"/>
    <w:rsid w:val="0005340B"/>
    <w:rsid w:val="00054793"/>
    <w:rsid w:val="00055AAC"/>
    <w:rsid w:val="00056A23"/>
    <w:rsid w:val="000600D5"/>
    <w:rsid w:val="0006126A"/>
    <w:rsid w:val="00062078"/>
    <w:rsid w:val="00063A26"/>
    <w:rsid w:val="00063C2F"/>
    <w:rsid w:val="00066085"/>
    <w:rsid w:val="00066FF4"/>
    <w:rsid w:val="00071018"/>
    <w:rsid w:val="00072DFF"/>
    <w:rsid w:val="00073746"/>
    <w:rsid w:val="00073A91"/>
    <w:rsid w:val="00074370"/>
    <w:rsid w:val="00074940"/>
    <w:rsid w:val="00077AA5"/>
    <w:rsid w:val="00081AAC"/>
    <w:rsid w:val="00081C6D"/>
    <w:rsid w:val="00083742"/>
    <w:rsid w:val="00083E51"/>
    <w:rsid w:val="000845FE"/>
    <w:rsid w:val="000852DD"/>
    <w:rsid w:val="000857C5"/>
    <w:rsid w:val="00086571"/>
    <w:rsid w:val="000865D3"/>
    <w:rsid w:val="00086665"/>
    <w:rsid w:val="00091930"/>
    <w:rsid w:val="0009246B"/>
    <w:rsid w:val="00092B30"/>
    <w:rsid w:val="00092CEC"/>
    <w:rsid w:val="000939DE"/>
    <w:rsid w:val="00093FBC"/>
    <w:rsid w:val="00094010"/>
    <w:rsid w:val="00095560"/>
    <w:rsid w:val="000A01A4"/>
    <w:rsid w:val="000A07D8"/>
    <w:rsid w:val="000A2274"/>
    <w:rsid w:val="000A6201"/>
    <w:rsid w:val="000A6276"/>
    <w:rsid w:val="000A6A94"/>
    <w:rsid w:val="000A6B4A"/>
    <w:rsid w:val="000B0413"/>
    <w:rsid w:val="000B053F"/>
    <w:rsid w:val="000B2E02"/>
    <w:rsid w:val="000B35C6"/>
    <w:rsid w:val="000B4C3D"/>
    <w:rsid w:val="000B508C"/>
    <w:rsid w:val="000B6BD8"/>
    <w:rsid w:val="000B6D6E"/>
    <w:rsid w:val="000B78A7"/>
    <w:rsid w:val="000C01FD"/>
    <w:rsid w:val="000C0748"/>
    <w:rsid w:val="000C07DA"/>
    <w:rsid w:val="000C27AE"/>
    <w:rsid w:val="000C30DD"/>
    <w:rsid w:val="000C3357"/>
    <w:rsid w:val="000C6EA7"/>
    <w:rsid w:val="000C783F"/>
    <w:rsid w:val="000D1A39"/>
    <w:rsid w:val="000D1C04"/>
    <w:rsid w:val="000D3066"/>
    <w:rsid w:val="000D3C52"/>
    <w:rsid w:val="000D48B9"/>
    <w:rsid w:val="000D502C"/>
    <w:rsid w:val="000D572B"/>
    <w:rsid w:val="000D61C7"/>
    <w:rsid w:val="000D6587"/>
    <w:rsid w:val="000D7C89"/>
    <w:rsid w:val="000E0327"/>
    <w:rsid w:val="000E2154"/>
    <w:rsid w:val="000E281C"/>
    <w:rsid w:val="000E3360"/>
    <w:rsid w:val="000E44CC"/>
    <w:rsid w:val="000E5E5F"/>
    <w:rsid w:val="000F0F12"/>
    <w:rsid w:val="000F1C62"/>
    <w:rsid w:val="000F2759"/>
    <w:rsid w:val="000F3838"/>
    <w:rsid w:val="000F4625"/>
    <w:rsid w:val="000F5D03"/>
    <w:rsid w:val="000F6BFF"/>
    <w:rsid w:val="000F727E"/>
    <w:rsid w:val="001009EC"/>
    <w:rsid w:val="001018AB"/>
    <w:rsid w:val="00101C72"/>
    <w:rsid w:val="001026BD"/>
    <w:rsid w:val="00103867"/>
    <w:rsid w:val="00106D47"/>
    <w:rsid w:val="00107A20"/>
    <w:rsid w:val="0011169A"/>
    <w:rsid w:val="00111D41"/>
    <w:rsid w:val="0011217F"/>
    <w:rsid w:val="00112822"/>
    <w:rsid w:val="0011371C"/>
    <w:rsid w:val="00113DE9"/>
    <w:rsid w:val="0011466C"/>
    <w:rsid w:val="00114F97"/>
    <w:rsid w:val="001159B5"/>
    <w:rsid w:val="00116725"/>
    <w:rsid w:val="00116C18"/>
    <w:rsid w:val="0011716B"/>
    <w:rsid w:val="00117476"/>
    <w:rsid w:val="0011757A"/>
    <w:rsid w:val="001175D9"/>
    <w:rsid w:val="00117643"/>
    <w:rsid w:val="001179D0"/>
    <w:rsid w:val="00117E58"/>
    <w:rsid w:val="00121569"/>
    <w:rsid w:val="00124736"/>
    <w:rsid w:val="00124F03"/>
    <w:rsid w:val="00127812"/>
    <w:rsid w:val="0013406F"/>
    <w:rsid w:val="001357D4"/>
    <w:rsid w:val="0013609B"/>
    <w:rsid w:val="0013629E"/>
    <w:rsid w:val="001368C3"/>
    <w:rsid w:val="0014194F"/>
    <w:rsid w:val="0014211A"/>
    <w:rsid w:val="00142126"/>
    <w:rsid w:val="00145530"/>
    <w:rsid w:val="00145623"/>
    <w:rsid w:val="001473B6"/>
    <w:rsid w:val="00151D52"/>
    <w:rsid w:val="00152A16"/>
    <w:rsid w:val="00152A35"/>
    <w:rsid w:val="00152C51"/>
    <w:rsid w:val="001537A8"/>
    <w:rsid w:val="0015543B"/>
    <w:rsid w:val="001558E0"/>
    <w:rsid w:val="001559EA"/>
    <w:rsid w:val="00155B0F"/>
    <w:rsid w:val="00155F3A"/>
    <w:rsid w:val="00157400"/>
    <w:rsid w:val="001602C3"/>
    <w:rsid w:val="0016098C"/>
    <w:rsid w:val="00160E6C"/>
    <w:rsid w:val="001621B9"/>
    <w:rsid w:val="001639E1"/>
    <w:rsid w:val="001640C3"/>
    <w:rsid w:val="00164162"/>
    <w:rsid w:val="00164A69"/>
    <w:rsid w:val="00165135"/>
    <w:rsid w:val="0017058F"/>
    <w:rsid w:val="00170ADB"/>
    <w:rsid w:val="00170C55"/>
    <w:rsid w:val="001726B0"/>
    <w:rsid w:val="00172E96"/>
    <w:rsid w:val="001746D2"/>
    <w:rsid w:val="00175DAF"/>
    <w:rsid w:val="00175F12"/>
    <w:rsid w:val="0018099A"/>
    <w:rsid w:val="00182397"/>
    <w:rsid w:val="00183DC8"/>
    <w:rsid w:val="00184549"/>
    <w:rsid w:val="0018505D"/>
    <w:rsid w:val="001852BD"/>
    <w:rsid w:val="00187797"/>
    <w:rsid w:val="00190179"/>
    <w:rsid w:val="001940B9"/>
    <w:rsid w:val="001971C4"/>
    <w:rsid w:val="00197DD3"/>
    <w:rsid w:val="001A2128"/>
    <w:rsid w:val="001A6749"/>
    <w:rsid w:val="001A6BAB"/>
    <w:rsid w:val="001A77D3"/>
    <w:rsid w:val="001B03FB"/>
    <w:rsid w:val="001B1F97"/>
    <w:rsid w:val="001B2246"/>
    <w:rsid w:val="001B3AB6"/>
    <w:rsid w:val="001B4792"/>
    <w:rsid w:val="001B4F38"/>
    <w:rsid w:val="001B5FB9"/>
    <w:rsid w:val="001B604F"/>
    <w:rsid w:val="001B7557"/>
    <w:rsid w:val="001C41A5"/>
    <w:rsid w:val="001C426E"/>
    <w:rsid w:val="001C4891"/>
    <w:rsid w:val="001C52B7"/>
    <w:rsid w:val="001C71D0"/>
    <w:rsid w:val="001D05F7"/>
    <w:rsid w:val="001D2934"/>
    <w:rsid w:val="001D37EF"/>
    <w:rsid w:val="001D47C8"/>
    <w:rsid w:val="001D52C7"/>
    <w:rsid w:val="001D5B74"/>
    <w:rsid w:val="001D6274"/>
    <w:rsid w:val="001D6290"/>
    <w:rsid w:val="001D65A5"/>
    <w:rsid w:val="001D725E"/>
    <w:rsid w:val="001D72B7"/>
    <w:rsid w:val="001E0C32"/>
    <w:rsid w:val="001E1292"/>
    <w:rsid w:val="001E1358"/>
    <w:rsid w:val="001E1A6B"/>
    <w:rsid w:val="001E22BF"/>
    <w:rsid w:val="001E549E"/>
    <w:rsid w:val="001E5A02"/>
    <w:rsid w:val="001E7625"/>
    <w:rsid w:val="001E7CC7"/>
    <w:rsid w:val="001F0427"/>
    <w:rsid w:val="001F0E20"/>
    <w:rsid w:val="001F1A91"/>
    <w:rsid w:val="001F1C74"/>
    <w:rsid w:val="001F2A2F"/>
    <w:rsid w:val="001F638A"/>
    <w:rsid w:val="002006DE"/>
    <w:rsid w:val="0020099C"/>
    <w:rsid w:val="00201185"/>
    <w:rsid w:val="00203A4F"/>
    <w:rsid w:val="00205BCE"/>
    <w:rsid w:val="00206381"/>
    <w:rsid w:val="00207866"/>
    <w:rsid w:val="0021233A"/>
    <w:rsid w:val="002123A7"/>
    <w:rsid w:val="00212436"/>
    <w:rsid w:val="00213185"/>
    <w:rsid w:val="00213BE7"/>
    <w:rsid w:val="002144BC"/>
    <w:rsid w:val="00214FD5"/>
    <w:rsid w:val="0021503D"/>
    <w:rsid w:val="002154A3"/>
    <w:rsid w:val="0021557E"/>
    <w:rsid w:val="002155F9"/>
    <w:rsid w:val="00221672"/>
    <w:rsid w:val="002224CA"/>
    <w:rsid w:val="0022398C"/>
    <w:rsid w:val="0022670F"/>
    <w:rsid w:val="00231C95"/>
    <w:rsid w:val="002324BE"/>
    <w:rsid w:val="002327E1"/>
    <w:rsid w:val="00233505"/>
    <w:rsid w:val="00234126"/>
    <w:rsid w:val="002365B2"/>
    <w:rsid w:val="00236A2D"/>
    <w:rsid w:val="00237A2A"/>
    <w:rsid w:val="00237C5A"/>
    <w:rsid w:val="00240FFC"/>
    <w:rsid w:val="00241313"/>
    <w:rsid w:val="00242499"/>
    <w:rsid w:val="00242731"/>
    <w:rsid w:val="002427D7"/>
    <w:rsid w:val="00242954"/>
    <w:rsid w:val="00242C99"/>
    <w:rsid w:val="00244285"/>
    <w:rsid w:val="00245EFF"/>
    <w:rsid w:val="002461F6"/>
    <w:rsid w:val="002477B9"/>
    <w:rsid w:val="002479FD"/>
    <w:rsid w:val="00247DF9"/>
    <w:rsid w:val="002507AB"/>
    <w:rsid w:val="00250A8F"/>
    <w:rsid w:val="002514F6"/>
    <w:rsid w:val="00251B10"/>
    <w:rsid w:val="002526F7"/>
    <w:rsid w:val="002531DC"/>
    <w:rsid w:val="0025357C"/>
    <w:rsid w:val="00253EF8"/>
    <w:rsid w:val="002545CF"/>
    <w:rsid w:val="0025504D"/>
    <w:rsid w:val="002554D0"/>
    <w:rsid w:val="0025581B"/>
    <w:rsid w:val="002560DD"/>
    <w:rsid w:val="00256637"/>
    <w:rsid w:val="00261479"/>
    <w:rsid w:val="00261759"/>
    <w:rsid w:val="00263989"/>
    <w:rsid w:val="00263AA3"/>
    <w:rsid w:val="00265D7E"/>
    <w:rsid w:val="00266E1A"/>
    <w:rsid w:val="002700CC"/>
    <w:rsid w:val="00270357"/>
    <w:rsid w:val="00270F06"/>
    <w:rsid w:val="0027163C"/>
    <w:rsid w:val="00272DB2"/>
    <w:rsid w:val="002746CC"/>
    <w:rsid w:val="002755A5"/>
    <w:rsid w:val="00275C0F"/>
    <w:rsid w:val="002801A6"/>
    <w:rsid w:val="0028080F"/>
    <w:rsid w:val="002809D5"/>
    <w:rsid w:val="002821A5"/>
    <w:rsid w:val="0028255C"/>
    <w:rsid w:val="002829B9"/>
    <w:rsid w:val="00282B9F"/>
    <w:rsid w:val="00283E8A"/>
    <w:rsid w:val="002851A3"/>
    <w:rsid w:val="002863A8"/>
    <w:rsid w:val="00286CF4"/>
    <w:rsid w:val="00291E92"/>
    <w:rsid w:val="00292E35"/>
    <w:rsid w:val="00294146"/>
    <w:rsid w:val="0029586E"/>
    <w:rsid w:val="002968A6"/>
    <w:rsid w:val="002A00AB"/>
    <w:rsid w:val="002A0363"/>
    <w:rsid w:val="002A2307"/>
    <w:rsid w:val="002A29D5"/>
    <w:rsid w:val="002A60BF"/>
    <w:rsid w:val="002A67EF"/>
    <w:rsid w:val="002B5144"/>
    <w:rsid w:val="002B5CAD"/>
    <w:rsid w:val="002B7D14"/>
    <w:rsid w:val="002C066D"/>
    <w:rsid w:val="002C0C11"/>
    <w:rsid w:val="002C1A2D"/>
    <w:rsid w:val="002C1BDF"/>
    <w:rsid w:val="002C1C6E"/>
    <w:rsid w:val="002C1F27"/>
    <w:rsid w:val="002C21D9"/>
    <w:rsid w:val="002C2884"/>
    <w:rsid w:val="002C2FE9"/>
    <w:rsid w:val="002C4D4D"/>
    <w:rsid w:val="002C4FFB"/>
    <w:rsid w:val="002C610E"/>
    <w:rsid w:val="002C723B"/>
    <w:rsid w:val="002C7EC1"/>
    <w:rsid w:val="002D005D"/>
    <w:rsid w:val="002D04AE"/>
    <w:rsid w:val="002D072D"/>
    <w:rsid w:val="002D1F28"/>
    <w:rsid w:val="002D2238"/>
    <w:rsid w:val="002D3309"/>
    <w:rsid w:val="002D3888"/>
    <w:rsid w:val="002D4936"/>
    <w:rsid w:val="002D5951"/>
    <w:rsid w:val="002D63F9"/>
    <w:rsid w:val="002D6669"/>
    <w:rsid w:val="002E0F2E"/>
    <w:rsid w:val="002E29C8"/>
    <w:rsid w:val="002E3A7B"/>
    <w:rsid w:val="002E4DC3"/>
    <w:rsid w:val="002E5274"/>
    <w:rsid w:val="002E532A"/>
    <w:rsid w:val="002E79B0"/>
    <w:rsid w:val="002F1186"/>
    <w:rsid w:val="002F1A6F"/>
    <w:rsid w:val="002F1FAF"/>
    <w:rsid w:val="002F336A"/>
    <w:rsid w:val="002F52FF"/>
    <w:rsid w:val="002F5CE0"/>
    <w:rsid w:val="00300086"/>
    <w:rsid w:val="00300730"/>
    <w:rsid w:val="00302938"/>
    <w:rsid w:val="003035B1"/>
    <w:rsid w:val="00303C27"/>
    <w:rsid w:val="0030599F"/>
    <w:rsid w:val="003070A0"/>
    <w:rsid w:val="00307734"/>
    <w:rsid w:val="00310FE7"/>
    <w:rsid w:val="0031261D"/>
    <w:rsid w:val="003132AA"/>
    <w:rsid w:val="00313F80"/>
    <w:rsid w:val="00315985"/>
    <w:rsid w:val="003204A7"/>
    <w:rsid w:val="00321E9D"/>
    <w:rsid w:val="00322BD3"/>
    <w:rsid w:val="00323954"/>
    <w:rsid w:val="00324197"/>
    <w:rsid w:val="0032420D"/>
    <w:rsid w:val="00325217"/>
    <w:rsid w:val="00325EE0"/>
    <w:rsid w:val="00327239"/>
    <w:rsid w:val="0032786D"/>
    <w:rsid w:val="00332972"/>
    <w:rsid w:val="00332F41"/>
    <w:rsid w:val="00335A33"/>
    <w:rsid w:val="00340B15"/>
    <w:rsid w:val="00341AC8"/>
    <w:rsid w:val="00342C79"/>
    <w:rsid w:val="00342EA5"/>
    <w:rsid w:val="00345122"/>
    <w:rsid w:val="00345CA3"/>
    <w:rsid w:val="00345CAD"/>
    <w:rsid w:val="00346B1A"/>
    <w:rsid w:val="00350B09"/>
    <w:rsid w:val="00350E1F"/>
    <w:rsid w:val="00351146"/>
    <w:rsid w:val="00351A73"/>
    <w:rsid w:val="00351E98"/>
    <w:rsid w:val="0035202E"/>
    <w:rsid w:val="00354CDE"/>
    <w:rsid w:val="003564AA"/>
    <w:rsid w:val="00356C5A"/>
    <w:rsid w:val="00357F66"/>
    <w:rsid w:val="003604F6"/>
    <w:rsid w:val="00360EB8"/>
    <w:rsid w:val="00363BAF"/>
    <w:rsid w:val="00363E34"/>
    <w:rsid w:val="003647D0"/>
    <w:rsid w:val="00365D0C"/>
    <w:rsid w:val="00366694"/>
    <w:rsid w:val="00367E94"/>
    <w:rsid w:val="00371969"/>
    <w:rsid w:val="00371F10"/>
    <w:rsid w:val="00372518"/>
    <w:rsid w:val="0037452E"/>
    <w:rsid w:val="00376C48"/>
    <w:rsid w:val="00380B82"/>
    <w:rsid w:val="00380DBD"/>
    <w:rsid w:val="0038115F"/>
    <w:rsid w:val="00381222"/>
    <w:rsid w:val="003822C6"/>
    <w:rsid w:val="0038279A"/>
    <w:rsid w:val="00382A6E"/>
    <w:rsid w:val="00383127"/>
    <w:rsid w:val="00383384"/>
    <w:rsid w:val="00385FEF"/>
    <w:rsid w:val="0038753A"/>
    <w:rsid w:val="0039104F"/>
    <w:rsid w:val="00391968"/>
    <w:rsid w:val="00391D95"/>
    <w:rsid w:val="003922F5"/>
    <w:rsid w:val="00392AFB"/>
    <w:rsid w:val="00393114"/>
    <w:rsid w:val="00393126"/>
    <w:rsid w:val="003952EC"/>
    <w:rsid w:val="003A08D1"/>
    <w:rsid w:val="003A0E08"/>
    <w:rsid w:val="003A1364"/>
    <w:rsid w:val="003A2B7D"/>
    <w:rsid w:val="003A5748"/>
    <w:rsid w:val="003A6C10"/>
    <w:rsid w:val="003A7477"/>
    <w:rsid w:val="003B0582"/>
    <w:rsid w:val="003B15EF"/>
    <w:rsid w:val="003B17BB"/>
    <w:rsid w:val="003B3C6A"/>
    <w:rsid w:val="003B516D"/>
    <w:rsid w:val="003B65C5"/>
    <w:rsid w:val="003B69A6"/>
    <w:rsid w:val="003B6D71"/>
    <w:rsid w:val="003C0046"/>
    <w:rsid w:val="003C0FD2"/>
    <w:rsid w:val="003C25E1"/>
    <w:rsid w:val="003C3D7B"/>
    <w:rsid w:val="003C3F7B"/>
    <w:rsid w:val="003C4B5B"/>
    <w:rsid w:val="003C641F"/>
    <w:rsid w:val="003C6D9B"/>
    <w:rsid w:val="003D20BB"/>
    <w:rsid w:val="003D2B97"/>
    <w:rsid w:val="003D43DB"/>
    <w:rsid w:val="003D7CE5"/>
    <w:rsid w:val="003E078D"/>
    <w:rsid w:val="003E0EB9"/>
    <w:rsid w:val="003E184F"/>
    <w:rsid w:val="003E27E6"/>
    <w:rsid w:val="003E3EC3"/>
    <w:rsid w:val="003E7B65"/>
    <w:rsid w:val="003F086E"/>
    <w:rsid w:val="003F0CE1"/>
    <w:rsid w:val="003F1883"/>
    <w:rsid w:val="003F2000"/>
    <w:rsid w:val="003F3316"/>
    <w:rsid w:val="003F39C0"/>
    <w:rsid w:val="003F4C9D"/>
    <w:rsid w:val="003F6604"/>
    <w:rsid w:val="00400C98"/>
    <w:rsid w:val="00400DA8"/>
    <w:rsid w:val="0040181F"/>
    <w:rsid w:val="00401D99"/>
    <w:rsid w:val="00405748"/>
    <w:rsid w:val="004111E9"/>
    <w:rsid w:val="0041287F"/>
    <w:rsid w:val="004128A2"/>
    <w:rsid w:val="00412EB3"/>
    <w:rsid w:val="00413C81"/>
    <w:rsid w:val="00414B1B"/>
    <w:rsid w:val="00414E40"/>
    <w:rsid w:val="0041508C"/>
    <w:rsid w:val="0041550B"/>
    <w:rsid w:val="004161A9"/>
    <w:rsid w:val="00417729"/>
    <w:rsid w:val="00420D0C"/>
    <w:rsid w:val="0042325E"/>
    <w:rsid w:val="00423531"/>
    <w:rsid w:val="00424A45"/>
    <w:rsid w:val="0042643E"/>
    <w:rsid w:val="00426CF6"/>
    <w:rsid w:val="0042713B"/>
    <w:rsid w:val="00430486"/>
    <w:rsid w:val="00430BAD"/>
    <w:rsid w:val="00430F61"/>
    <w:rsid w:val="00431365"/>
    <w:rsid w:val="004317A1"/>
    <w:rsid w:val="00431A8A"/>
    <w:rsid w:val="00432944"/>
    <w:rsid w:val="00432DC8"/>
    <w:rsid w:val="00433577"/>
    <w:rsid w:val="00434D34"/>
    <w:rsid w:val="00434E44"/>
    <w:rsid w:val="00437553"/>
    <w:rsid w:val="004418B8"/>
    <w:rsid w:val="00443813"/>
    <w:rsid w:val="00444EAA"/>
    <w:rsid w:val="00445236"/>
    <w:rsid w:val="00445A50"/>
    <w:rsid w:val="004464AE"/>
    <w:rsid w:val="00447CDD"/>
    <w:rsid w:val="004512DB"/>
    <w:rsid w:val="00451EBA"/>
    <w:rsid w:val="004538B1"/>
    <w:rsid w:val="0045404D"/>
    <w:rsid w:val="00454057"/>
    <w:rsid w:val="0045478D"/>
    <w:rsid w:val="00454D61"/>
    <w:rsid w:val="00454D71"/>
    <w:rsid w:val="004579FF"/>
    <w:rsid w:val="00460459"/>
    <w:rsid w:val="0046182C"/>
    <w:rsid w:val="00461B05"/>
    <w:rsid w:val="00462A8B"/>
    <w:rsid w:val="00464CF5"/>
    <w:rsid w:val="0046702B"/>
    <w:rsid w:val="00467444"/>
    <w:rsid w:val="00470678"/>
    <w:rsid w:val="00470F52"/>
    <w:rsid w:val="0047183A"/>
    <w:rsid w:val="004721E4"/>
    <w:rsid w:val="00472DD9"/>
    <w:rsid w:val="00473029"/>
    <w:rsid w:val="0047787A"/>
    <w:rsid w:val="004779B3"/>
    <w:rsid w:val="0048006F"/>
    <w:rsid w:val="004822D1"/>
    <w:rsid w:val="00482A61"/>
    <w:rsid w:val="00483E6F"/>
    <w:rsid w:val="004840E3"/>
    <w:rsid w:val="00486668"/>
    <w:rsid w:val="0048674C"/>
    <w:rsid w:val="0048758F"/>
    <w:rsid w:val="004902B4"/>
    <w:rsid w:val="004927E2"/>
    <w:rsid w:val="004930EA"/>
    <w:rsid w:val="00493236"/>
    <w:rsid w:val="0049437A"/>
    <w:rsid w:val="00495B9A"/>
    <w:rsid w:val="00497A0F"/>
    <w:rsid w:val="004A043C"/>
    <w:rsid w:val="004A2A0E"/>
    <w:rsid w:val="004A2DB5"/>
    <w:rsid w:val="004A4C80"/>
    <w:rsid w:val="004A6B2B"/>
    <w:rsid w:val="004A7D6C"/>
    <w:rsid w:val="004B171B"/>
    <w:rsid w:val="004B2C94"/>
    <w:rsid w:val="004B471A"/>
    <w:rsid w:val="004B4C3E"/>
    <w:rsid w:val="004B72D3"/>
    <w:rsid w:val="004C0506"/>
    <w:rsid w:val="004C150C"/>
    <w:rsid w:val="004C1A9B"/>
    <w:rsid w:val="004C236A"/>
    <w:rsid w:val="004C25D4"/>
    <w:rsid w:val="004C2894"/>
    <w:rsid w:val="004C2A73"/>
    <w:rsid w:val="004C39FD"/>
    <w:rsid w:val="004C5074"/>
    <w:rsid w:val="004D056E"/>
    <w:rsid w:val="004D05B5"/>
    <w:rsid w:val="004D0953"/>
    <w:rsid w:val="004D4165"/>
    <w:rsid w:val="004D418D"/>
    <w:rsid w:val="004D42C6"/>
    <w:rsid w:val="004D4481"/>
    <w:rsid w:val="004D4629"/>
    <w:rsid w:val="004D4C3A"/>
    <w:rsid w:val="004D56D8"/>
    <w:rsid w:val="004D584C"/>
    <w:rsid w:val="004E0AD2"/>
    <w:rsid w:val="004E10EA"/>
    <w:rsid w:val="004E12EF"/>
    <w:rsid w:val="004E148D"/>
    <w:rsid w:val="004E1D86"/>
    <w:rsid w:val="004E23F2"/>
    <w:rsid w:val="004E276A"/>
    <w:rsid w:val="004E2EF8"/>
    <w:rsid w:val="004E41E2"/>
    <w:rsid w:val="004E46A4"/>
    <w:rsid w:val="004E6483"/>
    <w:rsid w:val="004E70B7"/>
    <w:rsid w:val="004F12A8"/>
    <w:rsid w:val="004F14E8"/>
    <w:rsid w:val="004F175B"/>
    <w:rsid w:val="004F1CBD"/>
    <w:rsid w:val="004F4222"/>
    <w:rsid w:val="004F5DED"/>
    <w:rsid w:val="004F62B9"/>
    <w:rsid w:val="004F6835"/>
    <w:rsid w:val="004F75B6"/>
    <w:rsid w:val="004F79DA"/>
    <w:rsid w:val="005001FA"/>
    <w:rsid w:val="00500E4A"/>
    <w:rsid w:val="00501326"/>
    <w:rsid w:val="005015EC"/>
    <w:rsid w:val="0050233D"/>
    <w:rsid w:val="00504DB6"/>
    <w:rsid w:val="0050641A"/>
    <w:rsid w:val="00506AD0"/>
    <w:rsid w:val="00506EF3"/>
    <w:rsid w:val="00507C18"/>
    <w:rsid w:val="00511227"/>
    <w:rsid w:val="00512627"/>
    <w:rsid w:val="0051329E"/>
    <w:rsid w:val="005138AE"/>
    <w:rsid w:val="00515780"/>
    <w:rsid w:val="00515902"/>
    <w:rsid w:val="00516D39"/>
    <w:rsid w:val="005170E4"/>
    <w:rsid w:val="00520C14"/>
    <w:rsid w:val="0052236C"/>
    <w:rsid w:val="005225B0"/>
    <w:rsid w:val="00522808"/>
    <w:rsid w:val="00523D0C"/>
    <w:rsid w:val="00524821"/>
    <w:rsid w:val="00524C7D"/>
    <w:rsid w:val="00525472"/>
    <w:rsid w:val="00525890"/>
    <w:rsid w:val="0052592C"/>
    <w:rsid w:val="00525B47"/>
    <w:rsid w:val="00526CCD"/>
    <w:rsid w:val="00526F6A"/>
    <w:rsid w:val="0053085B"/>
    <w:rsid w:val="00531123"/>
    <w:rsid w:val="00531278"/>
    <w:rsid w:val="00531C88"/>
    <w:rsid w:val="00532107"/>
    <w:rsid w:val="00532E57"/>
    <w:rsid w:val="00532FC7"/>
    <w:rsid w:val="005336D3"/>
    <w:rsid w:val="005338D9"/>
    <w:rsid w:val="0053393F"/>
    <w:rsid w:val="00534448"/>
    <w:rsid w:val="005356A0"/>
    <w:rsid w:val="00535D81"/>
    <w:rsid w:val="0053658C"/>
    <w:rsid w:val="00536A38"/>
    <w:rsid w:val="0053781A"/>
    <w:rsid w:val="00537A43"/>
    <w:rsid w:val="00537C15"/>
    <w:rsid w:val="00541FB5"/>
    <w:rsid w:val="00542175"/>
    <w:rsid w:val="0054290F"/>
    <w:rsid w:val="00542F83"/>
    <w:rsid w:val="00543A39"/>
    <w:rsid w:val="00543CB1"/>
    <w:rsid w:val="00544892"/>
    <w:rsid w:val="005468C7"/>
    <w:rsid w:val="00546C0D"/>
    <w:rsid w:val="005474C1"/>
    <w:rsid w:val="00550A32"/>
    <w:rsid w:val="0055164D"/>
    <w:rsid w:val="00552F15"/>
    <w:rsid w:val="00553AAE"/>
    <w:rsid w:val="00554FCB"/>
    <w:rsid w:val="00556B7D"/>
    <w:rsid w:val="0056198D"/>
    <w:rsid w:val="00563299"/>
    <w:rsid w:val="00563DA9"/>
    <w:rsid w:val="005661FD"/>
    <w:rsid w:val="0056704F"/>
    <w:rsid w:val="005675F9"/>
    <w:rsid w:val="0057006D"/>
    <w:rsid w:val="00570545"/>
    <w:rsid w:val="0057089A"/>
    <w:rsid w:val="0057258B"/>
    <w:rsid w:val="005741EF"/>
    <w:rsid w:val="00574253"/>
    <w:rsid w:val="00574A18"/>
    <w:rsid w:val="00574CBE"/>
    <w:rsid w:val="0057589F"/>
    <w:rsid w:val="00575994"/>
    <w:rsid w:val="00577BEE"/>
    <w:rsid w:val="00577DF5"/>
    <w:rsid w:val="00577E9C"/>
    <w:rsid w:val="0058107E"/>
    <w:rsid w:val="00585011"/>
    <w:rsid w:val="005869B4"/>
    <w:rsid w:val="00587017"/>
    <w:rsid w:val="00587FE3"/>
    <w:rsid w:val="00590DBC"/>
    <w:rsid w:val="005939A8"/>
    <w:rsid w:val="00594B25"/>
    <w:rsid w:val="00596949"/>
    <w:rsid w:val="0059726C"/>
    <w:rsid w:val="005A1F8E"/>
    <w:rsid w:val="005A22AE"/>
    <w:rsid w:val="005A2D72"/>
    <w:rsid w:val="005A4AA2"/>
    <w:rsid w:val="005A4E80"/>
    <w:rsid w:val="005A6987"/>
    <w:rsid w:val="005A702A"/>
    <w:rsid w:val="005A77B0"/>
    <w:rsid w:val="005A79A3"/>
    <w:rsid w:val="005B051D"/>
    <w:rsid w:val="005B207B"/>
    <w:rsid w:val="005B2546"/>
    <w:rsid w:val="005B2866"/>
    <w:rsid w:val="005B3881"/>
    <w:rsid w:val="005B416B"/>
    <w:rsid w:val="005B53BA"/>
    <w:rsid w:val="005B62D9"/>
    <w:rsid w:val="005B651E"/>
    <w:rsid w:val="005B7208"/>
    <w:rsid w:val="005C04DB"/>
    <w:rsid w:val="005C327C"/>
    <w:rsid w:val="005C3F99"/>
    <w:rsid w:val="005C5A8E"/>
    <w:rsid w:val="005C5C57"/>
    <w:rsid w:val="005C64D9"/>
    <w:rsid w:val="005C6A21"/>
    <w:rsid w:val="005C6A68"/>
    <w:rsid w:val="005C705B"/>
    <w:rsid w:val="005D3999"/>
    <w:rsid w:val="005D435F"/>
    <w:rsid w:val="005D51E4"/>
    <w:rsid w:val="005D6399"/>
    <w:rsid w:val="005D7D7B"/>
    <w:rsid w:val="005E0979"/>
    <w:rsid w:val="005E1465"/>
    <w:rsid w:val="005E1B7D"/>
    <w:rsid w:val="005E21E3"/>
    <w:rsid w:val="005E3AF2"/>
    <w:rsid w:val="005E485F"/>
    <w:rsid w:val="005E76BD"/>
    <w:rsid w:val="005E7AD7"/>
    <w:rsid w:val="005F0B89"/>
    <w:rsid w:val="005F2225"/>
    <w:rsid w:val="005F43C2"/>
    <w:rsid w:val="005F563D"/>
    <w:rsid w:val="005F5CEF"/>
    <w:rsid w:val="005F5D7C"/>
    <w:rsid w:val="005F63B9"/>
    <w:rsid w:val="005F733B"/>
    <w:rsid w:val="005F778F"/>
    <w:rsid w:val="005F7D46"/>
    <w:rsid w:val="006032B6"/>
    <w:rsid w:val="0060374A"/>
    <w:rsid w:val="00603DFD"/>
    <w:rsid w:val="006050EA"/>
    <w:rsid w:val="00605210"/>
    <w:rsid w:val="006054DD"/>
    <w:rsid w:val="00605DBD"/>
    <w:rsid w:val="00610C7A"/>
    <w:rsid w:val="00611B3A"/>
    <w:rsid w:val="00612AB2"/>
    <w:rsid w:val="00612D1D"/>
    <w:rsid w:val="0061335C"/>
    <w:rsid w:val="00615CE0"/>
    <w:rsid w:val="00616804"/>
    <w:rsid w:val="00617823"/>
    <w:rsid w:val="006178AF"/>
    <w:rsid w:val="00624B6C"/>
    <w:rsid w:val="0062640F"/>
    <w:rsid w:val="0062730C"/>
    <w:rsid w:val="006278B7"/>
    <w:rsid w:val="00631DF7"/>
    <w:rsid w:val="00631F04"/>
    <w:rsid w:val="006334C2"/>
    <w:rsid w:val="006340A1"/>
    <w:rsid w:val="006357CC"/>
    <w:rsid w:val="00641EF9"/>
    <w:rsid w:val="00643A66"/>
    <w:rsid w:val="00644D58"/>
    <w:rsid w:val="00645DDD"/>
    <w:rsid w:val="00646FB0"/>
    <w:rsid w:val="00647EFE"/>
    <w:rsid w:val="00650556"/>
    <w:rsid w:val="00651059"/>
    <w:rsid w:val="00651707"/>
    <w:rsid w:val="00651CD4"/>
    <w:rsid w:val="00652B1D"/>
    <w:rsid w:val="0065343A"/>
    <w:rsid w:val="00654A56"/>
    <w:rsid w:val="00655C57"/>
    <w:rsid w:val="00656026"/>
    <w:rsid w:val="00657773"/>
    <w:rsid w:val="00660068"/>
    <w:rsid w:val="0066109D"/>
    <w:rsid w:val="0066233D"/>
    <w:rsid w:val="006623C0"/>
    <w:rsid w:val="0066330E"/>
    <w:rsid w:val="006634C0"/>
    <w:rsid w:val="00663F60"/>
    <w:rsid w:val="0066471F"/>
    <w:rsid w:val="00665317"/>
    <w:rsid w:val="0066751B"/>
    <w:rsid w:val="0067089D"/>
    <w:rsid w:val="00671C0B"/>
    <w:rsid w:val="00673930"/>
    <w:rsid w:val="00673AC0"/>
    <w:rsid w:val="00676913"/>
    <w:rsid w:val="0068253F"/>
    <w:rsid w:val="00682860"/>
    <w:rsid w:val="00683B42"/>
    <w:rsid w:val="00685948"/>
    <w:rsid w:val="00686C17"/>
    <w:rsid w:val="00686EC1"/>
    <w:rsid w:val="00690BB1"/>
    <w:rsid w:val="00690E05"/>
    <w:rsid w:val="00691061"/>
    <w:rsid w:val="006927F7"/>
    <w:rsid w:val="0069381C"/>
    <w:rsid w:val="00694537"/>
    <w:rsid w:val="00695612"/>
    <w:rsid w:val="00695A40"/>
    <w:rsid w:val="0069624D"/>
    <w:rsid w:val="00696BC8"/>
    <w:rsid w:val="00696F86"/>
    <w:rsid w:val="006A0E33"/>
    <w:rsid w:val="006A0F33"/>
    <w:rsid w:val="006A20B2"/>
    <w:rsid w:val="006A41F7"/>
    <w:rsid w:val="006A4264"/>
    <w:rsid w:val="006A4C5A"/>
    <w:rsid w:val="006A4D18"/>
    <w:rsid w:val="006A5139"/>
    <w:rsid w:val="006A610F"/>
    <w:rsid w:val="006A68BA"/>
    <w:rsid w:val="006A6949"/>
    <w:rsid w:val="006B0BEC"/>
    <w:rsid w:val="006B13D2"/>
    <w:rsid w:val="006B2513"/>
    <w:rsid w:val="006B2597"/>
    <w:rsid w:val="006B25AB"/>
    <w:rsid w:val="006B39B4"/>
    <w:rsid w:val="006B4A0F"/>
    <w:rsid w:val="006B599C"/>
    <w:rsid w:val="006B63AE"/>
    <w:rsid w:val="006C1DBB"/>
    <w:rsid w:val="006C255F"/>
    <w:rsid w:val="006C31E6"/>
    <w:rsid w:val="006C38F9"/>
    <w:rsid w:val="006C45CB"/>
    <w:rsid w:val="006C46F9"/>
    <w:rsid w:val="006C54BD"/>
    <w:rsid w:val="006C5B69"/>
    <w:rsid w:val="006C5C6C"/>
    <w:rsid w:val="006C770F"/>
    <w:rsid w:val="006D09F0"/>
    <w:rsid w:val="006D2E56"/>
    <w:rsid w:val="006D5FD5"/>
    <w:rsid w:val="006D6925"/>
    <w:rsid w:val="006D6C8D"/>
    <w:rsid w:val="006D7F40"/>
    <w:rsid w:val="006E0883"/>
    <w:rsid w:val="006E17AC"/>
    <w:rsid w:val="006E2CA5"/>
    <w:rsid w:val="006E3F45"/>
    <w:rsid w:val="006E533A"/>
    <w:rsid w:val="006E664B"/>
    <w:rsid w:val="006F0C8C"/>
    <w:rsid w:val="006F23E3"/>
    <w:rsid w:val="006F2BB2"/>
    <w:rsid w:val="006F477D"/>
    <w:rsid w:val="006F5274"/>
    <w:rsid w:val="006F6348"/>
    <w:rsid w:val="006F6AE2"/>
    <w:rsid w:val="006F7931"/>
    <w:rsid w:val="006F7C1F"/>
    <w:rsid w:val="0070005D"/>
    <w:rsid w:val="0070124D"/>
    <w:rsid w:val="007021A1"/>
    <w:rsid w:val="007029DC"/>
    <w:rsid w:val="00702A98"/>
    <w:rsid w:val="00702B49"/>
    <w:rsid w:val="00703142"/>
    <w:rsid w:val="007032B5"/>
    <w:rsid w:val="00703826"/>
    <w:rsid w:val="00707332"/>
    <w:rsid w:val="00707377"/>
    <w:rsid w:val="00707F3A"/>
    <w:rsid w:val="0071027A"/>
    <w:rsid w:val="007130B7"/>
    <w:rsid w:val="007149F2"/>
    <w:rsid w:val="00716C88"/>
    <w:rsid w:val="00716DA2"/>
    <w:rsid w:val="00717045"/>
    <w:rsid w:val="00717E06"/>
    <w:rsid w:val="007205FD"/>
    <w:rsid w:val="00721B11"/>
    <w:rsid w:val="00721E52"/>
    <w:rsid w:val="007234EC"/>
    <w:rsid w:val="00725383"/>
    <w:rsid w:val="00725484"/>
    <w:rsid w:val="00725C7A"/>
    <w:rsid w:val="0072642F"/>
    <w:rsid w:val="007300A2"/>
    <w:rsid w:val="007306D8"/>
    <w:rsid w:val="00731BBC"/>
    <w:rsid w:val="00732730"/>
    <w:rsid w:val="00732752"/>
    <w:rsid w:val="00733128"/>
    <w:rsid w:val="00735F8E"/>
    <w:rsid w:val="007406A7"/>
    <w:rsid w:val="00740F69"/>
    <w:rsid w:val="00743067"/>
    <w:rsid w:val="00743387"/>
    <w:rsid w:val="00743733"/>
    <w:rsid w:val="007438A2"/>
    <w:rsid w:val="00744AC0"/>
    <w:rsid w:val="00744F02"/>
    <w:rsid w:val="00745C38"/>
    <w:rsid w:val="00746F5E"/>
    <w:rsid w:val="007476EB"/>
    <w:rsid w:val="007477CF"/>
    <w:rsid w:val="00750412"/>
    <w:rsid w:val="00750496"/>
    <w:rsid w:val="00751878"/>
    <w:rsid w:val="0075363E"/>
    <w:rsid w:val="00753D29"/>
    <w:rsid w:val="0075440D"/>
    <w:rsid w:val="00755083"/>
    <w:rsid w:val="00756109"/>
    <w:rsid w:val="0075658D"/>
    <w:rsid w:val="00756635"/>
    <w:rsid w:val="00757F47"/>
    <w:rsid w:val="0076063F"/>
    <w:rsid w:val="007632D8"/>
    <w:rsid w:val="00763C28"/>
    <w:rsid w:val="00765720"/>
    <w:rsid w:val="00767ED3"/>
    <w:rsid w:val="00770269"/>
    <w:rsid w:val="00770F5B"/>
    <w:rsid w:val="007713E5"/>
    <w:rsid w:val="00771745"/>
    <w:rsid w:val="00771A1F"/>
    <w:rsid w:val="00771A74"/>
    <w:rsid w:val="00771F85"/>
    <w:rsid w:val="00775915"/>
    <w:rsid w:val="007763B5"/>
    <w:rsid w:val="0078061B"/>
    <w:rsid w:val="00782CF2"/>
    <w:rsid w:val="00785ED3"/>
    <w:rsid w:val="00791CFA"/>
    <w:rsid w:val="007924EB"/>
    <w:rsid w:val="00792D57"/>
    <w:rsid w:val="0079393B"/>
    <w:rsid w:val="00793E8B"/>
    <w:rsid w:val="007948B0"/>
    <w:rsid w:val="00794E3C"/>
    <w:rsid w:val="00795846"/>
    <w:rsid w:val="007976FD"/>
    <w:rsid w:val="007A00E1"/>
    <w:rsid w:val="007A0C63"/>
    <w:rsid w:val="007A1393"/>
    <w:rsid w:val="007A1C82"/>
    <w:rsid w:val="007A30D5"/>
    <w:rsid w:val="007A386F"/>
    <w:rsid w:val="007A3E2A"/>
    <w:rsid w:val="007A5374"/>
    <w:rsid w:val="007A6154"/>
    <w:rsid w:val="007A688B"/>
    <w:rsid w:val="007B0120"/>
    <w:rsid w:val="007B1D45"/>
    <w:rsid w:val="007B5F68"/>
    <w:rsid w:val="007B6437"/>
    <w:rsid w:val="007B7FC0"/>
    <w:rsid w:val="007C11F4"/>
    <w:rsid w:val="007C1748"/>
    <w:rsid w:val="007C29CB"/>
    <w:rsid w:val="007C2ADD"/>
    <w:rsid w:val="007C3E55"/>
    <w:rsid w:val="007C5665"/>
    <w:rsid w:val="007C57AF"/>
    <w:rsid w:val="007C5AEB"/>
    <w:rsid w:val="007C5F7A"/>
    <w:rsid w:val="007C6224"/>
    <w:rsid w:val="007C6367"/>
    <w:rsid w:val="007C71AB"/>
    <w:rsid w:val="007C7E18"/>
    <w:rsid w:val="007D0205"/>
    <w:rsid w:val="007D129F"/>
    <w:rsid w:val="007D17E5"/>
    <w:rsid w:val="007D1CF9"/>
    <w:rsid w:val="007D32C7"/>
    <w:rsid w:val="007D4230"/>
    <w:rsid w:val="007D6256"/>
    <w:rsid w:val="007D66D4"/>
    <w:rsid w:val="007D6CD7"/>
    <w:rsid w:val="007D7C69"/>
    <w:rsid w:val="007E0715"/>
    <w:rsid w:val="007E0806"/>
    <w:rsid w:val="007E1680"/>
    <w:rsid w:val="007E5599"/>
    <w:rsid w:val="007E6BD1"/>
    <w:rsid w:val="007E770C"/>
    <w:rsid w:val="007F1455"/>
    <w:rsid w:val="007F1D90"/>
    <w:rsid w:val="007F2A6E"/>
    <w:rsid w:val="007F3512"/>
    <w:rsid w:val="007F6627"/>
    <w:rsid w:val="007F70BF"/>
    <w:rsid w:val="007F76B7"/>
    <w:rsid w:val="007F7F48"/>
    <w:rsid w:val="0080029F"/>
    <w:rsid w:val="00800879"/>
    <w:rsid w:val="008009C0"/>
    <w:rsid w:val="00800ED8"/>
    <w:rsid w:val="00801090"/>
    <w:rsid w:val="00801984"/>
    <w:rsid w:val="00803942"/>
    <w:rsid w:val="00803D93"/>
    <w:rsid w:val="00803DD0"/>
    <w:rsid w:val="0080467E"/>
    <w:rsid w:val="00806CD9"/>
    <w:rsid w:val="00810E93"/>
    <w:rsid w:val="00811167"/>
    <w:rsid w:val="008122A2"/>
    <w:rsid w:val="008130DA"/>
    <w:rsid w:val="00813140"/>
    <w:rsid w:val="0081469C"/>
    <w:rsid w:val="00815772"/>
    <w:rsid w:val="00815B92"/>
    <w:rsid w:val="00816A18"/>
    <w:rsid w:val="00816B6B"/>
    <w:rsid w:val="00820948"/>
    <w:rsid w:val="0082162B"/>
    <w:rsid w:val="00823AD3"/>
    <w:rsid w:val="00823B9E"/>
    <w:rsid w:val="008253FC"/>
    <w:rsid w:val="008254DB"/>
    <w:rsid w:val="00826E0D"/>
    <w:rsid w:val="00827AB3"/>
    <w:rsid w:val="00830308"/>
    <w:rsid w:val="00830A3C"/>
    <w:rsid w:val="008314F6"/>
    <w:rsid w:val="008326E1"/>
    <w:rsid w:val="00833FDB"/>
    <w:rsid w:val="00834271"/>
    <w:rsid w:val="0083445C"/>
    <w:rsid w:val="0083485A"/>
    <w:rsid w:val="00834D06"/>
    <w:rsid w:val="0083538A"/>
    <w:rsid w:val="0083681C"/>
    <w:rsid w:val="00836936"/>
    <w:rsid w:val="008402AB"/>
    <w:rsid w:val="008431DE"/>
    <w:rsid w:val="0084366D"/>
    <w:rsid w:val="008436FE"/>
    <w:rsid w:val="00844B59"/>
    <w:rsid w:val="00846997"/>
    <w:rsid w:val="00847EF0"/>
    <w:rsid w:val="00851298"/>
    <w:rsid w:val="00851335"/>
    <w:rsid w:val="00851B7C"/>
    <w:rsid w:val="0085262F"/>
    <w:rsid w:val="008530D8"/>
    <w:rsid w:val="00853E04"/>
    <w:rsid w:val="0085529E"/>
    <w:rsid w:val="008567BD"/>
    <w:rsid w:val="00856BF7"/>
    <w:rsid w:val="00856D7F"/>
    <w:rsid w:val="008605A0"/>
    <w:rsid w:val="00861236"/>
    <w:rsid w:val="00863317"/>
    <w:rsid w:val="0086431E"/>
    <w:rsid w:val="00872CC9"/>
    <w:rsid w:val="008732AA"/>
    <w:rsid w:val="00874E69"/>
    <w:rsid w:val="00875F74"/>
    <w:rsid w:val="0087633F"/>
    <w:rsid w:val="008769A1"/>
    <w:rsid w:val="00877478"/>
    <w:rsid w:val="00877A16"/>
    <w:rsid w:val="00877BBF"/>
    <w:rsid w:val="00877CEB"/>
    <w:rsid w:val="00880DC9"/>
    <w:rsid w:val="00881B0F"/>
    <w:rsid w:val="00881BE8"/>
    <w:rsid w:val="00882258"/>
    <w:rsid w:val="008822AF"/>
    <w:rsid w:val="0088250E"/>
    <w:rsid w:val="008825B8"/>
    <w:rsid w:val="00884C8F"/>
    <w:rsid w:val="008868E6"/>
    <w:rsid w:val="008875B3"/>
    <w:rsid w:val="0089113C"/>
    <w:rsid w:val="00891B4C"/>
    <w:rsid w:val="00891D2A"/>
    <w:rsid w:val="00892D4F"/>
    <w:rsid w:val="00894B3A"/>
    <w:rsid w:val="00895C9D"/>
    <w:rsid w:val="00896FF3"/>
    <w:rsid w:val="008973F9"/>
    <w:rsid w:val="008A13AB"/>
    <w:rsid w:val="008A1DDE"/>
    <w:rsid w:val="008A32CE"/>
    <w:rsid w:val="008A420B"/>
    <w:rsid w:val="008A52B2"/>
    <w:rsid w:val="008A6749"/>
    <w:rsid w:val="008A6992"/>
    <w:rsid w:val="008A6BF1"/>
    <w:rsid w:val="008B0626"/>
    <w:rsid w:val="008B100D"/>
    <w:rsid w:val="008B1E16"/>
    <w:rsid w:val="008B2BC3"/>
    <w:rsid w:val="008B4B53"/>
    <w:rsid w:val="008B4EDA"/>
    <w:rsid w:val="008B5008"/>
    <w:rsid w:val="008B6BF2"/>
    <w:rsid w:val="008B6FA7"/>
    <w:rsid w:val="008B7300"/>
    <w:rsid w:val="008C0525"/>
    <w:rsid w:val="008C24D0"/>
    <w:rsid w:val="008C2B28"/>
    <w:rsid w:val="008C39AB"/>
    <w:rsid w:val="008C593A"/>
    <w:rsid w:val="008C59DA"/>
    <w:rsid w:val="008C5A75"/>
    <w:rsid w:val="008C62C0"/>
    <w:rsid w:val="008C6D67"/>
    <w:rsid w:val="008C6F26"/>
    <w:rsid w:val="008C7AF3"/>
    <w:rsid w:val="008D077A"/>
    <w:rsid w:val="008D0AC6"/>
    <w:rsid w:val="008D31FB"/>
    <w:rsid w:val="008D4D0E"/>
    <w:rsid w:val="008D67A7"/>
    <w:rsid w:val="008D792F"/>
    <w:rsid w:val="008E09EE"/>
    <w:rsid w:val="008E1C45"/>
    <w:rsid w:val="008E2052"/>
    <w:rsid w:val="008E20ED"/>
    <w:rsid w:val="008E381A"/>
    <w:rsid w:val="008E52CF"/>
    <w:rsid w:val="008E637D"/>
    <w:rsid w:val="008E747D"/>
    <w:rsid w:val="008E7546"/>
    <w:rsid w:val="008F08E4"/>
    <w:rsid w:val="008F13E4"/>
    <w:rsid w:val="008F1A32"/>
    <w:rsid w:val="008F211C"/>
    <w:rsid w:val="008F297E"/>
    <w:rsid w:val="008F3947"/>
    <w:rsid w:val="008F50B3"/>
    <w:rsid w:val="008F558B"/>
    <w:rsid w:val="008F664D"/>
    <w:rsid w:val="008F7716"/>
    <w:rsid w:val="008F7910"/>
    <w:rsid w:val="008F794D"/>
    <w:rsid w:val="008F7ADA"/>
    <w:rsid w:val="009005DE"/>
    <w:rsid w:val="009007F9"/>
    <w:rsid w:val="0090161D"/>
    <w:rsid w:val="00902A1C"/>
    <w:rsid w:val="00903908"/>
    <w:rsid w:val="0090397B"/>
    <w:rsid w:val="009049ED"/>
    <w:rsid w:val="009055E8"/>
    <w:rsid w:val="00906D6D"/>
    <w:rsid w:val="00906E37"/>
    <w:rsid w:val="00907D7B"/>
    <w:rsid w:val="00913CB3"/>
    <w:rsid w:val="0091403B"/>
    <w:rsid w:val="00915962"/>
    <w:rsid w:val="0091605E"/>
    <w:rsid w:val="00916B7F"/>
    <w:rsid w:val="00917D1C"/>
    <w:rsid w:val="00920AD0"/>
    <w:rsid w:val="009214BB"/>
    <w:rsid w:val="009217C9"/>
    <w:rsid w:val="00921E61"/>
    <w:rsid w:val="0092243D"/>
    <w:rsid w:val="00922CEE"/>
    <w:rsid w:val="00923E26"/>
    <w:rsid w:val="009243B9"/>
    <w:rsid w:val="0092535C"/>
    <w:rsid w:val="00925918"/>
    <w:rsid w:val="009309A4"/>
    <w:rsid w:val="009312D3"/>
    <w:rsid w:val="009316F6"/>
    <w:rsid w:val="00932F22"/>
    <w:rsid w:val="00932F56"/>
    <w:rsid w:val="009340BD"/>
    <w:rsid w:val="009350C4"/>
    <w:rsid w:val="00935641"/>
    <w:rsid w:val="00936DF8"/>
    <w:rsid w:val="00937164"/>
    <w:rsid w:val="009371C3"/>
    <w:rsid w:val="009408AB"/>
    <w:rsid w:val="0094098C"/>
    <w:rsid w:val="00942514"/>
    <w:rsid w:val="0094380B"/>
    <w:rsid w:val="00944566"/>
    <w:rsid w:val="00944FDE"/>
    <w:rsid w:val="00945603"/>
    <w:rsid w:val="00945B57"/>
    <w:rsid w:val="00946B6F"/>
    <w:rsid w:val="00951E4E"/>
    <w:rsid w:val="0095253A"/>
    <w:rsid w:val="00952DFD"/>
    <w:rsid w:val="00955513"/>
    <w:rsid w:val="00955AD2"/>
    <w:rsid w:val="00956769"/>
    <w:rsid w:val="0095693C"/>
    <w:rsid w:val="009605E9"/>
    <w:rsid w:val="0096331E"/>
    <w:rsid w:val="0096389F"/>
    <w:rsid w:val="00963A4B"/>
    <w:rsid w:val="00964AD9"/>
    <w:rsid w:val="009653E1"/>
    <w:rsid w:val="00966289"/>
    <w:rsid w:val="00966F88"/>
    <w:rsid w:val="00967F99"/>
    <w:rsid w:val="009711DC"/>
    <w:rsid w:val="009712A7"/>
    <w:rsid w:val="00971694"/>
    <w:rsid w:val="00971A18"/>
    <w:rsid w:val="00974EAA"/>
    <w:rsid w:val="009762F8"/>
    <w:rsid w:val="00976DA0"/>
    <w:rsid w:val="0097763E"/>
    <w:rsid w:val="00980915"/>
    <w:rsid w:val="00982CBA"/>
    <w:rsid w:val="00983A00"/>
    <w:rsid w:val="009853A4"/>
    <w:rsid w:val="00985F36"/>
    <w:rsid w:val="00985F3B"/>
    <w:rsid w:val="00986257"/>
    <w:rsid w:val="0098657A"/>
    <w:rsid w:val="00987258"/>
    <w:rsid w:val="009902FD"/>
    <w:rsid w:val="00992535"/>
    <w:rsid w:val="00992E38"/>
    <w:rsid w:val="00994F32"/>
    <w:rsid w:val="009974DA"/>
    <w:rsid w:val="009A108B"/>
    <w:rsid w:val="009A342A"/>
    <w:rsid w:val="009A47AA"/>
    <w:rsid w:val="009A4C70"/>
    <w:rsid w:val="009A6168"/>
    <w:rsid w:val="009A7C7C"/>
    <w:rsid w:val="009B2258"/>
    <w:rsid w:val="009B52D0"/>
    <w:rsid w:val="009B653F"/>
    <w:rsid w:val="009B7FED"/>
    <w:rsid w:val="009C1148"/>
    <w:rsid w:val="009C297C"/>
    <w:rsid w:val="009C347D"/>
    <w:rsid w:val="009C4F23"/>
    <w:rsid w:val="009C5D39"/>
    <w:rsid w:val="009C5F17"/>
    <w:rsid w:val="009C6E48"/>
    <w:rsid w:val="009D1429"/>
    <w:rsid w:val="009D157D"/>
    <w:rsid w:val="009D475D"/>
    <w:rsid w:val="009D5339"/>
    <w:rsid w:val="009D57D3"/>
    <w:rsid w:val="009D64C0"/>
    <w:rsid w:val="009E0A55"/>
    <w:rsid w:val="009E1980"/>
    <w:rsid w:val="009E479A"/>
    <w:rsid w:val="009E66A7"/>
    <w:rsid w:val="009F1126"/>
    <w:rsid w:val="009F14C9"/>
    <w:rsid w:val="009F21E4"/>
    <w:rsid w:val="009F2695"/>
    <w:rsid w:val="009F2F6E"/>
    <w:rsid w:val="009F3938"/>
    <w:rsid w:val="009F62B1"/>
    <w:rsid w:val="009F79DA"/>
    <w:rsid w:val="009F7BE6"/>
    <w:rsid w:val="009F7FC2"/>
    <w:rsid w:val="00A0125E"/>
    <w:rsid w:val="00A0175B"/>
    <w:rsid w:val="00A018A3"/>
    <w:rsid w:val="00A02B9C"/>
    <w:rsid w:val="00A03890"/>
    <w:rsid w:val="00A0477F"/>
    <w:rsid w:val="00A053FC"/>
    <w:rsid w:val="00A05DAE"/>
    <w:rsid w:val="00A071AF"/>
    <w:rsid w:val="00A07279"/>
    <w:rsid w:val="00A078C3"/>
    <w:rsid w:val="00A10857"/>
    <w:rsid w:val="00A14A7A"/>
    <w:rsid w:val="00A153F2"/>
    <w:rsid w:val="00A16081"/>
    <w:rsid w:val="00A16430"/>
    <w:rsid w:val="00A1666F"/>
    <w:rsid w:val="00A2382A"/>
    <w:rsid w:val="00A266F3"/>
    <w:rsid w:val="00A30934"/>
    <w:rsid w:val="00A30C2E"/>
    <w:rsid w:val="00A30ECF"/>
    <w:rsid w:val="00A3225D"/>
    <w:rsid w:val="00A34256"/>
    <w:rsid w:val="00A3509E"/>
    <w:rsid w:val="00A35289"/>
    <w:rsid w:val="00A362CA"/>
    <w:rsid w:val="00A36C2A"/>
    <w:rsid w:val="00A405BB"/>
    <w:rsid w:val="00A409D3"/>
    <w:rsid w:val="00A41207"/>
    <w:rsid w:val="00A41805"/>
    <w:rsid w:val="00A41E35"/>
    <w:rsid w:val="00A420CF"/>
    <w:rsid w:val="00A424F3"/>
    <w:rsid w:val="00A427D8"/>
    <w:rsid w:val="00A43619"/>
    <w:rsid w:val="00A454ED"/>
    <w:rsid w:val="00A45880"/>
    <w:rsid w:val="00A46E8D"/>
    <w:rsid w:val="00A47D41"/>
    <w:rsid w:val="00A50BC0"/>
    <w:rsid w:val="00A50E05"/>
    <w:rsid w:val="00A52E86"/>
    <w:rsid w:val="00A5485C"/>
    <w:rsid w:val="00A54ADC"/>
    <w:rsid w:val="00A54CE9"/>
    <w:rsid w:val="00A55B2D"/>
    <w:rsid w:val="00A55EBA"/>
    <w:rsid w:val="00A57FF2"/>
    <w:rsid w:val="00A61621"/>
    <w:rsid w:val="00A62EFE"/>
    <w:rsid w:val="00A64B78"/>
    <w:rsid w:val="00A6509E"/>
    <w:rsid w:val="00A67012"/>
    <w:rsid w:val="00A67268"/>
    <w:rsid w:val="00A67D77"/>
    <w:rsid w:val="00A7097A"/>
    <w:rsid w:val="00A7157E"/>
    <w:rsid w:val="00A72D54"/>
    <w:rsid w:val="00A72E68"/>
    <w:rsid w:val="00A72F5A"/>
    <w:rsid w:val="00A73C06"/>
    <w:rsid w:val="00A73D75"/>
    <w:rsid w:val="00A75BB5"/>
    <w:rsid w:val="00A75C5D"/>
    <w:rsid w:val="00A76AF1"/>
    <w:rsid w:val="00A80EA0"/>
    <w:rsid w:val="00A81620"/>
    <w:rsid w:val="00A8377C"/>
    <w:rsid w:val="00A84B66"/>
    <w:rsid w:val="00A86C87"/>
    <w:rsid w:val="00A87219"/>
    <w:rsid w:val="00A87DA0"/>
    <w:rsid w:val="00A87EAF"/>
    <w:rsid w:val="00A90DD9"/>
    <w:rsid w:val="00A9160E"/>
    <w:rsid w:val="00A924CD"/>
    <w:rsid w:val="00A92B75"/>
    <w:rsid w:val="00A931DF"/>
    <w:rsid w:val="00A93645"/>
    <w:rsid w:val="00A94E34"/>
    <w:rsid w:val="00A95325"/>
    <w:rsid w:val="00A95597"/>
    <w:rsid w:val="00A95D21"/>
    <w:rsid w:val="00A96287"/>
    <w:rsid w:val="00A96E1A"/>
    <w:rsid w:val="00A97B7D"/>
    <w:rsid w:val="00AA012A"/>
    <w:rsid w:val="00AA0E00"/>
    <w:rsid w:val="00AA465B"/>
    <w:rsid w:val="00AA674E"/>
    <w:rsid w:val="00AA69E2"/>
    <w:rsid w:val="00AA6BCA"/>
    <w:rsid w:val="00AA730A"/>
    <w:rsid w:val="00AA7702"/>
    <w:rsid w:val="00AA7B72"/>
    <w:rsid w:val="00AA7D4A"/>
    <w:rsid w:val="00AB1018"/>
    <w:rsid w:val="00AB1D00"/>
    <w:rsid w:val="00AB1F9E"/>
    <w:rsid w:val="00AB205D"/>
    <w:rsid w:val="00AB235A"/>
    <w:rsid w:val="00AB4229"/>
    <w:rsid w:val="00AC081B"/>
    <w:rsid w:val="00AC19DB"/>
    <w:rsid w:val="00AC20DC"/>
    <w:rsid w:val="00AC21ED"/>
    <w:rsid w:val="00AC2F88"/>
    <w:rsid w:val="00AC4CFF"/>
    <w:rsid w:val="00AC50C5"/>
    <w:rsid w:val="00AC5C67"/>
    <w:rsid w:val="00AC5EA4"/>
    <w:rsid w:val="00AC6A91"/>
    <w:rsid w:val="00AD0242"/>
    <w:rsid w:val="00AD158A"/>
    <w:rsid w:val="00AD18BD"/>
    <w:rsid w:val="00AD1B5D"/>
    <w:rsid w:val="00AD2CD7"/>
    <w:rsid w:val="00AD36B6"/>
    <w:rsid w:val="00AD4101"/>
    <w:rsid w:val="00AD4D45"/>
    <w:rsid w:val="00AD5BF4"/>
    <w:rsid w:val="00AD7240"/>
    <w:rsid w:val="00AD7A69"/>
    <w:rsid w:val="00AD7C45"/>
    <w:rsid w:val="00AE1DB6"/>
    <w:rsid w:val="00AE2148"/>
    <w:rsid w:val="00AE40B6"/>
    <w:rsid w:val="00AE4299"/>
    <w:rsid w:val="00AE430E"/>
    <w:rsid w:val="00AE569C"/>
    <w:rsid w:val="00AE56FF"/>
    <w:rsid w:val="00AE596E"/>
    <w:rsid w:val="00AE59E6"/>
    <w:rsid w:val="00AE637B"/>
    <w:rsid w:val="00AE655E"/>
    <w:rsid w:val="00AE6AA6"/>
    <w:rsid w:val="00AF0935"/>
    <w:rsid w:val="00AF278F"/>
    <w:rsid w:val="00AF34E3"/>
    <w:rsid w:val="00AF4A4A"/>
    <w:rsid w:val="00AF4D9F"/>
    <w:rsid w:val="00AF5715"/>
    <w:rsid w:val="00AF6259"/>
    <w:rsid w:val="00AF6F3C"/>
    <w:rsid w:val="00B00555"/>
    <w:rsid w:val="00B02786"/>
    <w:rsid w:val="00B02A3C"/>
    <w:rsid w:val="00B02FAC"/>
    <w:rsid w:val="00B03EA5"/>
    <w:rsid w:val="00B045F6"/>
    <w:rsid w:val="00B051B9"/>
    <w:rsid w:val="00B06B83"/>
    <w:rsid w:val="00B10326"/>
    <w:rsid w:val="00B10422"/>
    <w:rsid w:val="00B1166D"/>
    <w:rsid w:val="00B119C4"/>
    <w:rsid w:val="00B132FE"/>
    <w:rsid w:val="00B13B6C"/>
    <w:rsid w:val="00B13F29"/>
    <w:rsid w:val="00B154E1"/>
    <w:rsid w:val="00B1693C"/>
    <w:rsid w:val="00B16BC2"/>
    <w:rsid w:val="00B16DB9"/>
    <w:rsid w:val="00B17147"/>
    <w:rsid w:val="00B1784C"/>
    <w:rsid w:val="00B17C63"/>
    <w:rsid w:val="00B205C8"/>
    <w:rsid w:val="00B206D1"/>
    <w:rsid w:val="00B20730"/>
    <w:rsid w:val="00B21122"/>
    <w:rsid w:val="00B21243"/>
    <w:rsid w:val="00B23406"/>
    <w:rsid w:val="00B24606"/>
    <w:rsid w:val="00B2617D"/>
    <w:rsid w:val="00B263CA"/>
    <w:rsid w:val="00B26E8A"/>
    <w:rsid w:val="00B279EF"/>
    <w:rsid w:val="00B30C4E"/>
    <w:rsid w:val="00B32CCD"/>
    <w:rsid w:val="00B33E74"/>
    <w:rsid w:val="00B37AF2"/>
    <w:rsid w:val="00B408D9"/>
    <w:rsid w:val="00B4206E"/>
    <w:rsid w:val="00B434E7"/>
    <w:rsid w:val="00B43CBE"/>
    <w:rsid w:val="00B44425"/>
    <w:rsid w:val="00B44676"/>
    <w:rsid w:val="00B44995"/>
    <w:rsid w:val="00B44EE0"/>
    <w:rsid w:val="00B45245"/>
    <w:rsid w:val="00B45BC8"/>
    <w:rsid w:val="00B464EF"/>
    <w:rsid w:val="00B50A91"/>
    <w:rsid w:val="00B50DA3"/>
    <w:rsid w:val="00B56FD8"/>
    <w:rsid w:val="00B57026"/>
    <w:rsid w:val="00B57B39"/>
    <w:rsid w:val="00B608C0"/>
    <w:rsid w:val="00B61914"/>
    <w:rsid w:val="00B632D7"/>
    <w:rsid w:val="00B6334C"/>
    <w:rsid w:val="00B639C6"/>
    <w:rsid w:val="00B63CD5"/>
    <w:rsid w:val="00B644FF"/>
    <w:rsid w:val="00B64981"/>
    <w:rsid w:val="00B64F5A"/>
    <w:rsid w:val="00B665B0"/>
    <w:rsid w:val="00B669A8"/>
    <w:rsid w:val="00B67F48"/>
    <w:rsid w:val="00B70837"/>
    <w:rsid w:val="00B70D38"/>
    <w:rsid w:val="00B712F4"/>
    <w:rsid w:val="00B72CAD"/>
    <w:rsid w:val="00B747AB"/>
    <w:rsid w:val="00B7491E"/>
    <w:rsid w:val="00B7541E"/>
    <w:rsid w:val="00B75869"/>
    <w:rsid w:val="00B80776"/>
    <w:rsid w:val="00B822E6"/>
    <w:rsid w:val="00B83BE0"/>
    <w:rsid w:val="00B86BCC"/>
    <w:rsid w:val="00B86F0C"/>
    <w:rsid w:val="00B90365"/>
    <w:rsid w:val="00B90F9F"/>
    <w:rsid w:val="00B923AE"/>
    <w:rsid w:val="00B9360E"/>
    <w:rsid w:val="00B9363F"/>
    <w:rsid w:val="00B9388B"/>
    <w:rsid w:val="00B94442"/>
    <w:rsid w:val="00B94B45"/>
    <w:rsid w:val="00B953D8"/>
    <w:rsid w:val="00B95B1F"/>
    <w:rsid w:val="00B96634"/>
    <w:rsid w:val="00B9666F"/>
    <w:rsid w:val="00B975AC"/>
    <w:rsid w:val="00BA1136"/>
    <w:rsid w:val="00BA484D"/>
    <w:rsid w:val="00BA4A01"/>
    <w:rsid w:val="00BB02D2"/>
    <w:rsid w:val="00BB210B"/>
    <w:rsid w:val="00BB25AD"/>
    <w:rsid w:val="00BB38DB"/>
    <w:rsid w:val="00BB3B6B"/>
    <w:rsid w:val="00BB3E29"/>
    <w:rsid w:val="00BB4062"/>
    <w:rsid w:val="00BB5731"/>
    <w:rsid w:val="00BB657F"/>
    <w:rsid w:val="00BB6FEF"/>
    <w:rsid w:val="00BB7B52"/>
    <w:rsid w:val="00BB7EC0"/>
    <w:rsid w:val="00BC0170"/>
    <w:rsid w:val="00BC2093"/>
    <w:rsid w:val="00BC294E"/>
    <w:rsid w:val="00BC47C9"/>
    <w:rsid w:val="00BC4878"/>
    <w:rsid w:val="00BC521E"/>
    <w:rsid w:val="00BC574A"/>
    <w:rsid w:val="00BC5DE5"/>
    <w:rsid w:val="00BC6F14"/>
    <w:rsid w:val="00BD095F"/>
    <w:rsid w:val="00BD0F7E"/>
    <w:rsid w:val="00BD29F7"/>
    <w:rsid w:val="00BD5757"/>
    <w:rsid w:val="00BD5827"/>
    <w:rsid w:val="00BD5B99"/>
    <w:rsid w:val="00BD6DFB"/>
    <w:rsid w:val="00BE0140"/>
    <w:rsid w:val="00BE0711"/>
    <w:rsid w:val="00BE2C52"/>
    <w:rsid w:val="00BE34FD"/>
    <w:rsid w:val="00BE64D3"/>
    <w:rsid w:val="00BE695F"/>
    <w:rsid w:val="00BE6FFB"/>
    <w:rsid w:val="00BE78E0"/>
    <w:rsid w:val="00BE795E"/>
    <w:rsid w:val="00BE7F60"/>
    <w:rsid w:val="00BF2E22"/>
    <w:rsid w:val="00BF3857"/>
    <w:rsid w:val="00BF3F12"/>
    <w:rsid w:val="00BF43A5"/>
    <w:rsid w:val="00BF4C43"/>
    <w:rsid w:val="00BF5A7F"/>
    <w:rsid w:val="00BF5CE7"/>
    <w:rsid w:val="00BF5E54"/>
    <w:rsid w:val="00BF613D"/>
    <w:rsid w:val="00BF63E5"/>
    <w:rsid w:val="00BF6991"/>
    <w:rsid w:val="00BF6B5A"/>
    <w:rsid w:val="00BF713D"/>
    <w:rsid w:val="00BFDBD2"/>
    <w:rsid w:val="00C009AA"/>
    <w:rsid w:val="00C01F30"/>
    <w:rsid w:val="00C02B42"/>
    <w:rsid w:val="00C02B77"/>
    <w:rsid w:val="00C038FF"/>
    <w:rsid w:val="00C03CAE"/>
    <w:rsid w:val="00C06AC6"/>
    <w:rsid w:val="00C06C43"/>
    <w:rsid w:val="00C10958"/>
    <w:rsid w:val="00C10EFB"/>
    <w:rsid w:val="00C14B63"/>
    <w:rsid w:val="00C1703D"/>
    <w:rsid w:val="00C20473"/>
    <w:rsid w:val="00C205AF"/>
    <w:rsid w:val="00C20C4E"/>
    <w:rsid w:val="00C21106"/>
    <w:rsid w:val="00C22321"/>
    <w:rsid w:val="00C2300B"/>
    <w:rsid w:val="00C230BC"/>
    <w:rsid w:val="00C23BF8"/>
    <w:rsid w:val="00C23E7F"/>
    <w:rsid w:val="00C24623"/>
    <w:rsid w:val="00C25975"/>
    <w:rsid w:val="00C267D9"/>
    <w:rsid w:val="00C2711A"/>
    <w:rsid w:val="00C30F13"/>
    <w:rsid w:val="00C318D9"/>
    <w:rsid w:val="00C31E6F"/>
    <w:rsid w:val="00C32F33"/>
    <w:rsid w:val="00C33CBA"/>
    <w:rsid w:val="00C347DC"/>
    <w:rsid w:val="00C357E4"/>
    <w:rsid w:val="00C35D71"/>
    <w:rsid w:val="00C36DD3"/>
    <w:rsid w:val="00C36E6E"/>
    <w:rsid w:val="00C40ADC"/>
    <w:rsid w:val="00C410E8"/>
    <w:rsid w:val="00C41994"/>
    <w:rsid w:val="00C43612"/>
    <w:rsid w:val="00C46018"/>
    <w:rsid w:val="00C4670B"/>
    <w:rsid w:val="00C46B80"/>
    <w:rsid w:val="00C47099"/>
    <w:rsid w:val="00C50CC8"/>
    <w:rsid w:val="00C5160F"/>
    <w:rsid w:val="00C5161C"/>
    <w:rsid w:val="00C51E37"/>
    <w:rsid w:val="00C52789"/>
    <w:rsid w:val="00C52BAA"/>
    <w:rsid w:val="00C55114"/>
    <w:rsid w:val="00C55371"/>
    <w:rsid w:val="00C55756"/>
    <w:rsid w:val="00C563C0"/>
    <w:rsid w:val="00C56825"/>
    <w:rsid w:val="00C56866"/>
    <w:rsid w:val="00C56BAB"/>
    <w:rsid w:val="00C5708A"/>
    <w:rsid w:val="00C57588"/>
    <w:rsid w:val="00C578FB"/>
    <w:rsid w:val="00C60ABE"/>
    <w:rsid w:val="00C61DC1"/>
    <w:rsid w:val="00C621E3"/>
    <w:rsid w:val="00C6223E"/>
    <w:rsid w:val="00C637C1"/>
    <w:rsid w:val="00C64966"/>
    <w:rsid w:val="00C659C7"/>
    <w:rsid w:val="00C6666C"/>
    <w:rsid w:val="00C7083A"/>
    <w:rsid w:val="00C7106B"/>
    <w:rsid w:val="00C73A70"/>
    <w:rsid w:val="00C7401E"/>
    <w:rsid w:val="00C750A0"/>
    <w:rsid w:val="00C757A7"/>
    <w:rsid w:val="00C76295"/>
    <w:rsid w:val="00C763BF"/>
    <w:rsid w:val="00C819A4"/>
    <w:rsid w:val="00C83219"/>
    <w:rsid w:val="00C83B9C"/>
    <w:rsid w:val="00C84F64"/>
    <w:rsid w:val="00C85A1E"/>
    <w:rsid w:val="00C85E45"/>
    <w:rsid w:val="00C85E65"/>
    <w:rsid w:val="00C8636A"/>
    <w:rsid w:val="00C86F35"/>
    <w:rsid w:val="00C91050"/>
    <w:rsid w:val="00C91604"/>
    <w:rsid w:val="00C9224C"/>
    <w:rsid w:val="00C92B1E"/>
    <w:rsid w:val="00C93600"/>
    <w:rsid w:val="00C93D44"/>
    <w:rsid w:val="00C94291"/>
    <w:rsid w:val="00C94C50"/>
    <w:rsid w:val="00C954CE"/>
    <w:rsid w:val="00C95BE0"/>
    <w:rsid w:val="00C96395"/>
    <w:rsid w:val="00C97496"/>
    <w:rsid w:val="00C97959"/>
    <w:rsid w:val="00CA005F"/>
    <w:rsid w:val="00CA0F98"/>
    <w:rsid w:val="00CA1729"/>
    <w:rsid w:val="00CA1D7F"/>
    <w:rsid w:val="00CA2FFA"/>
    <w:rsid w:val="00CA3797"/>
    <w:rsid w:val="00CA4368"/>
    <w:rsid w:val="00CA43BC"/>
    <w:rsid w:val="00CA47DE"/>
    <w:rsid w:val="00CA4BC1"/>
    <w:rsid w:val="00CA4EE8"/>
    <w:rsid w:val="00CA5893"/>
    <w:rsid w:val="00CA5A0E"/>
    <w:rsid w:val="00CA652B"/>
    <w:rsid w:val="00CA74B7"/>
    <w:rsid w:val="00CB0C47"/>
    <w:rsid w:val="00CB111F"/>
    <w:rsid w:val="00CB1C21"/>
    <w:rsid w:val="00CB1FA6"/>
    <w:rsid w:val="00CB2107"/>
    <w:rsid w:val="00CB273A"/>
    <w:rsid w:val="00CB2DA6"/>
    <w:rsid w:val="00CB3821"/>
    <w:rsid w:val="00CB416E"/>
    <w:rsid w:val="00CB518D"/>
    <w:rsid w:val="00CB61A7"/>
    <w:rsid w:val="00CB6418"/>
    <w:rsid w:val="00CB6DB3"/>
    <w:rsid w:val="00CB7347"/>
    <w:rsid w:val="00CB78D9"/>
    <w:rsid w:val="00CC2BEA"/>
    <w:rsid w:val="00CC5C2C"/>
    <w:rsid w:val="00CC6325"/>
    <w:rsid w:val="00CC64F1"/>
    <w:rsid w:val="00CD0880"/>
    <w:rsid w:val="00CD08CB"/>
    <w:rsid w:val="00CD11F4"/>
    <w:rsid w:val="00CD24BE"/>
    <w:rsid w:val="00CD3DAB"/>
    <w:rsid w:val="00CD55CA"/>
    <w:rsid w:val="00CD5E0B"/>
    <w:rsid w:val="00CD5FC2"/>
    <w:rsid w:val="00CD5FE8"/>
    <w:rsid w:val="00CD6BD5"/>
    <w:rsid w:val="00CE1011"/>
    <w:rsid w:val="00CE10FC"/>
    <w:rsid w:val="00CE169D"/>
    <w:rsid w:val="00CE20A5"/>
    <w:rsid w:val="00CE2413"/>
    <w:rsid w:val="00CE36ED"/>
    <w:rsid w:val="00CE3A19"/>
    <w:rsid w:val="00CE3D6B"/>
    <w:rsid w:val="00CE428A"/>
    <w:rsid w:val="00CE445E"/>
    <w:rsid w:val="00CE4EB4"/>
    <w:rsid w:val="00CE6B8A"/>
    <w:rsid w:val="00CE6CF0"/>
    <w:rsid w:val="00CE6F8A"/>
    <w:rsid w:val="00CE7843"/>
    <w:rsid w:val="00CE7BD2"/>
    <w:rsid w:val="00CF0030"/>
    <w:rsid w:val="00CF02F4"/>
    <w:rsid w:val="00CF0B41"/>
    <w:rsid w:val="00CF0BAE"/>
    <w:rsid w:val="00CF1102"/>
    <w:rsid w:val="00CF27DF"/>
    <w:rsid w:val="00CF5271"/>
    <w:rsid w:val="00CF5418"/>
    <w:rsid w:val="00CF611B"/>
    <w:rsid w:val="00CF7DDD"/>
    <w:rsid w:val="00D00604"/>
    <w:rsid w:val="00D00D19"/>
    <w:rsid w:val="00D01B3C"/>
    <w:rsid w:val="00D01D09"/>
    <w:rsid w:val="00D01D9F"/>
    <w:rsid w:val="00D03A16"/>
    <w:rsid w:val="00D040B1"/>
    <w:rsid w:val="00D05C6C"/>
    <w:rsid w:val="00D05D57"/>
    <w:rsid w:val="00D06E32"/>
    <w:rsid w:val="00D07074"/>
    <w:rsid w:val="00D0737F"/>
    <w:rsid w:val="00D0754B"/>
    <w:rsid w:val="00D079B7"/>
    <w:rsid w:val="00D11768"/>
    <w:rsid w:val="00D12090"/>
    <w:rsid w:val="00D13474"/>
    <w:rsid w:val="00D149BE"/>
    <w:rsid w:val="00D14C46"/>
    <w:rsid w:val="00D15531"/>
    <w:rsid w:val="00D155B1"/>
    <w:rsid w:val="00D1581A"/>
    <w:rsid w:val="00D15964"/>
    <w:rsid w:val="00D15E69"/>
    <w:rsid w:val="00D169F7"/>
    <w:rsid w:val="00D16DC7"/>
    <w:rsid w:val="00D17C49"/>
    <w:rsid w:val="00D200D2"/>
    <w:rsid w:val="00D20ABC"/>
    <w:rsid w:val="00D217FB"/>
    <w:rsid w:val="00D2339D"/>
    <w:rsid w:val="00D24D2E"/>
    <w:rsid w:val="00D263CB"/>
    <w:rsid w:val="00D26937"/>
    <w:rsid w:val="00D26A02"/>
    <w:rsid w:val="00D273E2"/>
    <w:rsid w:val="00D3016F"/>
    <w:rsid w:val="00D320B2"/>
    <w:rsid w:val="00D32DBA"/>
    <w:rsid w:val="00D35AE3"/>
    <w:rsid w:val="00D3618A"/>
    <w:rsid w:val="00D378B9"/>
    <w:rsid w:val="00D401D0"/>
    <w:rsid w:val="00D41986"/>
    <w:rsid w:val="00D4614D"/>
    <w:rsid w:val="00D46993"/>
    <w:rsid w:val="00D46A9D"/>
    <w:rsid w:val="00D46EB5"/>
    <w:rsid w:val="00D471B3"/>
    <w:rsid w:val="00D47256"/>
    <w:rsid w:val="00D4758A"/>
    <w:rsid w:val="00D47BDB"/>
    <w:rsid w:val="00D50C5A"/>
    <w:rsid w:val="00D50FEA"/>
    <w:rsid w:val="00D521F2"/>
    <w:rsid w:val="00D537B8"/>
    <w:rsid w:val="00D54C80"/>
    <w:rsid w:val="00D54E26"/>
    <w:rsid w:val="00D55D80"/>
    <w:rsid w:val="00D5643C"/>
    <w:rsid w:val="00D5646B"/>
    <w:rsid w:val="00D565F2"/>
    <w:rsid w:val="00D56E3B"/>
    <w:rsid w:val="00D577E3"/>
    <w:rsid w:val="00D57D35"/>
    <w:rsid w:val="00D60027"/>
    <w:rsid w:val="00D608AA"/>
    <w:rsid w:val="00D615E7"/>
    <w:rsid w:val="00D62098"/>
    <w:rsid w:val="00D62230"/>
    <w:rsid w:val="00D62CDA"/>
    <w:rsid w:val="00D6385B"/>
    <w:rsid w:val="00D64304"/>
    <w:rsid w:val="00D644E5"/>
    <w:rsid w:val="00D65692"/>
    <w:rsid w:val="00D67316"/>
    <w:rsid w:val="00D6740F"/>
    <w:rsid w:val="00D70A01"/>
    <w:rsid w:val="00D71886"/>
    <w:rsid w:val="00D72D16"/>
    <w:rsid w:val="00D73B35"/>
    <w:rsid w:val="00D73E42"/>
    <w:rsid w:val="00D741F4"/>
    <w:rsid w:val="00D74440"/>
    <w:rsid w:val="00D76823"/>
    <w:rsid w:val="00D76988"/>
    <w:rsid w:val="00D76B1D"/>
    <w:rsid w:val="00D77D92"/>
    <w:rsid w:val="00D80D4D"/>
    <w:rsid w:val="00D810EB"/>
    <w:rsid w:val="00D8115D"/>
    <w:rsid w:val="00D8144A"/>
    <w:rsid w:val="00D816A6"/>
    <w:rsid w:val="00D827EF"/>
    <w:rsid w:val="00D833A6"/>
    <w:rsid w:val="00D84FD0"/>
    <w:rsid w:val="00D857FB"/>
    <w:rsid w:val="00D86682"/>
    <w:rsid w:val="00D869EE"/>
    <w:rsid w:val="00D874BC"/>
    <w:rsid w:val="00D87576"/>
    <w:rsid w:val="00D913CD"/>
    <w:rsid w:val="00D91A39"/>
    <w:rsid w:val="00D92C97"/>
    <w:rsid w:val="00D936B6"/>
    <w:rsid w:val="00D97014"/>
    <w:rsid w:val="00DA12E6"/>
    <w:rsid w:val="00DA35F3"/>
    <w:rsid w:val="00DA525B"/>
    <w:rsid w:val="00DA57B2"/>
    <w:rsid w:val="00DA79F3"/>
    <w:rsid w:val="00DA7D45"/>
    <w:rsid w:val="00DB043E"/>
    <w:rsid w:val="00DB0491"/>
    <w:rsid w:val="00DB1136"/>
    <w:rsid w:val="00DB1164"/>
    <w:rsid w:val="00DB1275"/>
    <w:rsid w:val="00DB12F5"/>
    <w:rsid w:val="00DB15AD"/>
    <w:rsid w:val="00DB161F"/>
    <w:rsid w:val="00DB31AF"/>
    <w:rsid w:val="00DB3756"/>
    <w:rsid w:val="00DB4C7C"/>
    <w:rsid w:val="00DB6153"/>
    <w:rsid w:val="00DB7128"/>
    <w:rsid w:val="00DB7C8D"/>
    <w:rsid w:val="00DC07BE"/>
    <w:rsid w:val="00DC0D34"/>
    <w:rsid w:val="00DC1080"/>
    <w:rsid w:val="00DC2687"/>
    <w:rsid w:val="00DC49E4"/>
    <w:rsid w:val="00DC60F0"/>
    <w:rsid w:val="00DC61EE"/>
    <w:rsid w:val="00DC66BA"/>
    <w:rsid w:val="00DC71E9"/>
    <w:rsid w:val="00DD062F"/>
    <w:rsid w:val="00DD1689"/>
    <w:rsid w:val="00DD242D"/>
    <w:rsid w:val="00DD2576"/>
    <w:rsid w:val="00DD2A8E"/>
    <w:rsid w:val="00DD3EB0"/>
    <w:rsid w:val="00DD498B"/>
    <w:rsid w:val="00DD4A56"/>
    <w:rsid w:val="00DD5238"/>
    <w:rsid w:val="00DD53D8"/>
    <w:rsid w:val="00DD7603"/>
    <w:rsid w:val="00DD7845"/>
    <w:rsid w:val="00DD7A04"/>
    <w:rsid w:val="00DE0B70"/>
    <w:rsid w:val="00DE1C50"/>
    <w:rsid w:val="00DE2A5C"/>
    <w:rsid w:val="00DE3AAA"/>
    <w:rsid w:val="00DE415B"/>
    <w:rsid w:val="00DE5A90"/>
    <w:rsid w:val="00DE5EB5"/>
    <w:rsid w:val="00DE62F2"/>
    <w:rsid w:val="00DE672D"/>
    <w:rsid w:val="00DE6CF7"/>
    <w:rsid w:val="00DF0444"/>
    <w:rsid w:val="00DF0905"/>
    <w:rsid w:val="00DF2931"/>
    <w:rsid w:val="00DF2C13"/>
    <w:rsid w:val="00DF2CEC"/>
    <w:rsid w:val="00DF547C"/>
    <w:rsid w:val="00DF612D"/>
    <w:rsid w:val="00DF7136"/>
    <w:rsid w:val="00DF7671"/>
    <w:rsid w:val="00E00C18"/>
    <w:rsid w:val="00E01203"/>
    <w:rsid w:val="00E014D0"/>
    <w:rsid w:val="00E032D8"/>
    <w:rsid w:val="00E03388"/>
    <w:rsid w:val="00E03C94"/>
    <w:rsid w:val="00E048C5"/>
    <w:rsid w:val="00E04B57"/>
    <w:rsid w:val="00E04E86"/>
    <w:rsid w:val="00E05BA0"/>
    <w:rsid w:val="00E05FD6"/>
    <w:rsid w:val="00E06C77"/>
    <w:rsid w:val="00E11D6C"/>
    <w:rsid w:val="00E1258D"/>
    <w:rsid w:val="00E131ED"/>
    <w:rsid w:val="00E13D59"/>
    <w:rsid w:val="00E16FA8"/>
    <w:rsid w:val="00E173C1"/>
    <w:rsid w:val="00E17D80"/>
    <w:rsid w:val="00E20918"/>
    <w:rsid w:val="00E20E4A"/>
    <w:rsid w:val="00E211AA"/>
    <w:rsid w:val="00E21856"/>
    <w:rsid w:val="00E225DC"/>
    <w:rsid w:val="00E22DD8"/>
    <w:rsid w:val="00E2529B"/>
    <w:rsid w:val="00E26C67"/>
    <w:rsid w:val="00E26FBB"/>
    <w:rsid w:val="00E273AD"/>
    <w:rsid w:val="00E27BD3"/>
    <w:rsid w:val="00E35E9D"/>
    <w:rsid w:val="00E35F62"/>
    <w:rsid w:val="00E360C0"/>
    <w:rsid w:val="00E360CE"/>
    <w:rsid w:val="00E4096A"/>
    <w:rsid w:val="00E4127F"/>
    <w:rsid w:val="00E41DE6"/>
    <w:rsid w:val="00E42A2F"/>
    <w:rsid w:val="00E42CCB"/>
    <w:rsid w:val="00E43EF7"/>
    <w:rsid w:val="00E4464D"/>
    <w:rsid w:val="00E511E5"/>
    <w:rsid w:val="00E51A57"/>
    <w:rsid w:val="00E524BB"/>
    <w:rsid w:val="00E533AC"/>
    <w:rsid w:val="00E5350C"/>
    <w:rsid w:val="00E54B5E"/>
    <w:rsid w:val="00E54FF9"/>
    <w:rsid w:val="00E55BD4"/>
    <w:rsid w:val="00E567D3"/>
    <w:rsid w:val="00E6205E"/>
    <w:rsid w:val="00E62E2E"/>
    <w:rsid w:val="00E6304B"/>
    <w:rsid w:val="00E63218"/>
    <w:rsid w:val="00E6500D"/>
    <w:rsid w:val="00E65F7D"/>
    <w:rsid w:val="00E66327"/>
    <w:rsid w:val="00E668D4"/>
    <w:rsid w:val="00E700F1"/>
    <w:rsid w:val="00E708DA"/>
    <w:rsid w:val="00E7111B"/>
    <w:rsid w:val="00E72774"/>
    <w:rsid w:val="00E731D5"/>
    <w:rsid w:val="00E73FD2"/>
    <w:rsid w:val="00E755E6"/>
    <w:rsid w:val="00E755F3"/>
    <w:rsid w:val="00E80270"/>
    <w:rsid w:val="00E81F50"/>
    <w:rsid w:val="00E824DC"/>
    <w:rsid w:val="00E83844"/>
    <w:rsid w:val="00E84A46"/>
    <w:rsid w:val="00E85212"/>
    <w:rsid w:val="00E86640"/>
    <w:rsid w:val="00E86CCF"/>
    <w:rsid w:val="00E86F50"/>
    <w:rsid w:val="00E9112B"/>
    <w:rsid w:val="00E91234"/>
    <w:rsid w:val="00E91DF0"/>
    <w:rsid w:val="00E927EC"/>
    <w:rsid w:val="00E93417"/>
    <w:rsid w:val="00E93784"/>
    <w:rsid w:val="00E94120"/>
    <w:rsid w:val="00E94341"/>
    <w:rsid w:val="00E9437E"/>
    <w:rsid w:val="00E94A5B"/>
    <w:rsid w:val="00E961EC"/>
    <w:rsid w:val="00E97972"/>
    <w:rsid w:val="00E97BA5"/>
    <w:rsid w:val="00EA088F"/>
    <w:rsid w:val="00EA2643"/>
    <w:rsid w:val="00EA322A"/>
    <w:rsid w:val="00EA3523"/>
    <w:rsid w:val="00EA3611"/>
    <w:rsid w:val="00EA3C85"/>
    <w:rsid w:val="00EA48C3"/>
    <w:rsid w:val="00EA49EB"/>
    <w:rsid w:val="00EA5B49"/>
    <w:rsid w:val="00EA5DBE"/>
    <w:rsid w:val="00EA69CD"/>
    <w:rsid w:val="00EA69F8"/>
    <w:rsid w:val="00EA6BF2"/>
    <w:rsid w:val="00EA77D5"/>
    <w:rsid w:val="00EB12D3"/>
    <w:rsid w:val="00EB1AF8"/>
    <w:rsid w:val="00EB1D93"/>
    <w:rsid w:val="00EB1D9C"/>
    <w:rsid w:val="00EB3470"/>
    <w:rsid w:val="00EB4027"/>
    <w:rsid w:val="00EB4363"/>
    <w:rsid w:val="00EB5C16"/>
    <w:rsid w:val="00EB6871"/>
    <w:rsid w:val="00EB7D8E"/>
    <w:rsid w:val="00EC059A"/>
    <w:rsid w:val="00EC1C95"/>
    <w:rsid w:val="00EC33E2"/>
    <w:rsid w:val="00EC3465"/>
    <w:rsid w:val="00EC4DC0"/>
    <w:rsid w:val="00EC6521"/>
    <w:rsid w:val="00EC7093"/>
    <w:rsid w:val="00EC7316"/>
    <w:rsid w:val="00ED1B17"/>
    <w:rsid w:val="00ED27AB"/>
    <w:rsid w:val="00ED2D75"/>
    <w:rsid w:val="00ED3166"/>
    <w:rsid w:val="00ED3526"/>
    <w:rsid w:val="00ED4108"/>
    <w:rsid w:val="00ED6F09"/>
    <w:rsid w:val="00ED7BB3"/>
    <w:rsid w:val="00ED7CAF"/>
    <w:rsid w:val="00EE3396"/>
    <w:rsid w:val="00EE4A2F"/>
    <w:rsid w:val="00EE72D0"/>
    <w:rsid w:val="00EF0124"/>
    <w:rsid w:val="00EF1A14"/>
    <w:rsid w:val="00EF1EE0"/>
    <w:rsid w:val="00EF363C"/>
    <w:rsid w:val="00EF56DC"/>
    <w:rsid w:val="00EF57D4"/>
    <w:rsid w:val="00EF6459"/>
    <w:rsid w:val="00EF6462"/>
    <w:rsid w:val="00EF6533"/>
    <w:rsid w:val="00EF66DE"/>
    <w:rsid w:val="00EF6D9F"/>
    <w:rsid w:val="00EF75ED"/>
    <w:rsid w:val="00EF78A2"/>
    <w:rsid w:val="00F008CF"/>
    <w:rsid w:val="00F0173B"/>
    <w:rsid w:val="00F018C9"/>
    <w:rsid w:val="00F03CF0"/>
    <w:rsid w:val="00F040EB"/>
    <w:rsid w:val="00F041EE"/>
    <w:rsid w:val="00F0486E"/>
    <w:rsid w:val="00F04D1A"/>
    <w:rsid w:val="00F05FE9"/>
    <w:rsid w:val="00F060FC"/>
    <w:rsid w:val="00F06EB1"/>
    <w:rsid w:val="00F07B05"/>
    <w:rsid w:val="00F07D89"/>
    <w:rsid w:val="00F12505"/>
    <w:rsid w:val="00F159B6"/>
    <w:rsid w:val="00F160BC"/>
    <w:rsid w:val="00F16AE9"/>
    <w:rsid w:val="00F16E39"/>
    <w:rsid w:val="00F20E25"/>
    <w:rsid w:val="00F22450"/>
    <w:rsid w:val="00F22747"/>
    <w:rsid w:val="00F2297B"/>
    <w:rsid w:val="00F23867"/>
    <w:rsid w:val="00F26CB2"/>
    <w:rsid w:val="00F2707E"/>
    <w:rsid w:val="00F2768D"/>
    <w:rsid w:val="00F27B0C"/>
    <w:rsid w:val="00F30ACB"/>
    <w:rsid w:val="00F30E81"/>
    <w:rsid w:val="00F32628"/>
    <w:rsid w:val="00F32D4C"/>
    <w:rsid w:val="00F33F0E"/>
    <w:rsid w:val="00F35465"/>
    <w:rsid w:val="00F356CC"/>
    <w:rsid w:val="00F4011A"/>
    <w:rsid w:val="00F418E5"/>
    <w:rsid w:val="00F424CC"/>
    <w:rsid w:val="00F433F1"/>
    <w:rsid w:val="00F444D8"/>
    <w:rsid w:val="00F44657"/>
    <w:rsid w:val="00F448D4"/>
    <w:rsid w:val="00F45098"/>
    <w:rsid w:val="00F45C05"/>
    <w:rsid w:val="00F46C90"/>
    <w:rsid w:val="00F46FF0"/>
    <w:rsid w:val="00F4764F"/>
    <w:rsid w:val="00F478BB"/>
    <w:rsid w:val="00F50E29"/>
    <w:rsid w:val="00F512B9"/>
    <w:rsid w:val="00F51A86"/>
    <w:rsid w:val="00F51F03"/>
    <w:rsid w:val="00F52491"/>
    <w:rsid w:val="00F526B1"/>
    <w:rsid w:val="00F52935"/>
    <w:rsid w:val="00F52B15"/>
    <w:rsid w:val="00F538A1"/>
    <w:rsid w:val="00F54D29"/>
    <w:rsid w:val="00F56993"/>
    <w:rsid w:val="00F56B40"/>
    <w:rsid w:val="00F60273"/>
    <w:rsid w:val="00F605F5"/>
    <w:rsid w:val="00F60966"/>
    <w:rsid w:val="00F61338"/>
    <w:rsid w:val="00F6144F"/>
    <w:rsid w:val="00F619A0"/>
    <w:rsid w:val="00F61F82"/>
    <w:rsid w:val="00F63B7C"/>
    <w:rsid w:val="00F63BA4"/>
    <w:rsid w:val="00F65FC1"/>
    <w:rsid w:val="00F66384"/>
    <w:rsid w:val="00F67656"/>
    <w:rsid w:val="00F704B3"/>
    <w:rsid w:val="00F70F17"/>
    <w:rsid w:val="00F71F0B"/>
    <w:rsid w:val="00F73347"/>
    <w:rsid w:val="00F736DE"/>
    <w:rsid w:val="00F73A0C"/>
    <w:rsid w:val="00F80058"/>
    <w:rsid w:val="00F805CB"/>
    <w:rsid w:val="00F80AA6"/>
    <w:rsid w:val="00F83E87"/>
    <w:rsid w:val="00F84394"/>
    <w:rsid w:val="00F8448A"/>
    <w:rsid w:val="00F85DDB"/>
    <w:rsid w:val="00F86F16"/>
    <w:rsid w:val="00F87CB2"/>
    <w:rsid w:val="00F87D3E"/>
    <w:rsid w:val="00F90088"/>
    <w:rsid w:val="00F917B2"/>
    <w:rsid w:val="00F93662"/>
    <w:rsid w:val="00F94133"/>
    <w:rsid w:val="00F96F0A"/>
    <w:rsid w:val="00FA015E"/>
    <w:rsid w:val="00FA037B"/>
    <w:rsid w:val="00FA1705"/>
    <w:rsid w:val="00FA17C6"/>
    <w:rsid w:val="00FA333E"/>
    <w:rsid w:val="00FA4961"/>
    <w:rsid w:val="00FA50BA"/>
    <w:rsid w:val="00FA5AEB"/>
    <w:rsid w:val="00FA5B9F"/>
    <w:rsid w:val="00FA6A7F"/>
    <w:rsid w:val="00FB0357"/>
    <w:rsid w:val="00FB0D19"/>
    <w:rsid w:val="00FB2C2A"/>
    <w:rsid w:val="00FB3E29"/>
    <w:rsid w:val="00FB4098"/>
    <w:rsid w:val="00FB4594"/>
    <w:rsid w:val="00FB47C7"/>
    <w:rsid w:val="00FB4BDE"/>
    <w:rsid w:val="00FB51BE"/>
    <w:rsid w:val="00FB51E5"/>
    <w:rsid w:val="00FB5AD1"/>
    <w:rsid w:val="00FB68F3"/>
    <w:rsid w:val="00FC11E8"/>
    <w:rsid w:val="00FC152D"/>
    <w:rsid w:val="00FC1C4A"/>
    <w:rsid w:val="00FC52EF"/>
    <w:rsid w:val="00FC6770"/>
    <w:rsid w:val="00FC707B"/>
    <w:rsid w:val="00FD3770"/>
    <w:rsid w:val="00FD4D60"/>
    <w:rsid w:val="00FD620F"/>
    <w:rsid w:val="00FD6476"/>
    <w:rsid w:val="00FD7CA5"/>
    <w:rsid w:val="00FE0907"/>
    <w:rsid w:val="00FE15A8"/>
    <w:rsid w:val="00FE15B8"/>
    <w:rsid w:val="00FE2840"/>
    <w:rsid w:val="00FE43E3"/>
    <w:rsid w:val="00FE47C8"/>
    <w:rsid w:val="00FE528B"/>
    <w:rsid w:val="00FE55BE"/>
    <w:rsid w:val="00FE5850"/>
    <w:rsid w:val="00FE5A42"/>
    <w:rsid w:val="00FE6BFA"/>
    <w:rsid w:val="00FF0F27"/>
    <w:rsid w:val="00FF2174"/>
    <w:rsid w:val="00FF2724"/>
    <w:rsid w:val="00FF2B01"/>
    <w:rsid w:val="00FF3E60"/>
    <w:rsid w:val="00FF461B"/>
    <w:rsid w:val="00FF53EE"/>
    <w:rsid w:val="00FF6B76"/>
    <w:rsid w:val="00FF74BA"/>
    <w:rsid w:val="00FF751E"/>
    <w:rsid w:val="0248065C"/>
    <w:rsid w:val="03327294"/>
    <w:rsid w:val="0D5CCF28"/>
    <w:rsid w:val="152F7A08"/>
    <w:rsid w:val="1759E08E"/>
    <w:rsid w:val="203DAC0A"/>
    <w:rsid w:val="2165EFA2"/>
    <w:rsid w:val="24E6E809"/>
    <w:rsid w:val="26E95BB9"/>
    <w:rsid w:val="293D3611"/>
    <w:rsid w:val="2BBCCCDC"/>
    <w:rsid w:val="2C2145D8"/>
    <w:rsid w:val="2DFC5704"/>
    <w:rsid w:val="2E1BFA0E"/>
    <w:rsid w:val="2F91AEE4"/>
    <w:rsid w:val="30209BCC"/>
    <w:rsid w:val="3B5469A5"/>
    <w:rsid w:val="3C636847"/>
    <w:rsid w:val="3D939610"/>
    <w:rsid w:val="3F2305B6"/>
    <w:rsid w:val="3F2C8C6E"/>
    <w:rsid w:val="40F84FA9"/>
    <w:rsid w:val="4A8254C8"/>
    <w:rsid w:val="4E9AA2CA"/>
    <w:rsid w:val="5093E608"/>
    <w:rsid w:val="53075D0C"/>
    <w:rsid w:val="5439130D"/>
    <w:rsid w:val="56FA7C6C"/>
    <w:rsid w:val="57F8C83E"/>
    <w:rsid w:val="58B9978A"/>
    <w:rsid w:val="59D3A601"/>
    <w:rsid w:val="5E2D1341"/>
    <w:rsid w:val="641A39D1"/>
    <w:rsid w:val="64B2DC65"/>
    <w:rsid w:val="669B5B09"/>
    <w:rsid w:val="67ADB888"/>
    <w:rsid w:val="695FDBED"/>
    <w:rsid w:val="697416E8"/>
    <w:rsid w:val="6D49D200"/>
    <w:rsid w:val="6EF25449"/>
    <w:rsid w:val="76818BBB"/>
    <w:rsid w:val="7D8213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D3E8"/>
  <w15:docId w15:val="{F76917A8-0CE4-43FE-ABFF-D744BA79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hatever"/>
    <w:qFormat/>
    <w:rsid w:val="00401D99"/>
    <w:pPr>
      <w:spacing w:after="129" w:line="27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rsid w:val="00401D99"/>
    <w:pPr>
      <w:keepNext/>
      <w:keepLines/>
      <w:spacing w:after="60"/>
      <w:ind w:left="10" w:hanging="10"/>
      <w:outlineLvl w:val="0"/>
    </w:pPr>
    <w:rPr>
      <w:rFonts w:ascii="Calibri" w:eastAsia="Calibri" w:hAnsi="Calibri" w:cs="Calibri"/>
      <w:b/>
      <w:color w:val="000000"/>
      <w:sz w:val="32"/>
    </w:rPr>
  </w:style>
  <w:style w:type="paragraph" w:styleId="Heading2">
    <w:name w:val="heading 2"/>
    <w:basedOn w:val="H1PGCAP"/>
    <w:next w:val="Normal"/>
    <w:link w:val="Heading2Char"/>
    <w:uiPriority w:val="9"/>
    <w:semiHidden/>
    <w:unhideWhenUsed/>
    <w:qFormat/>
    <w:rsid w:val="00401D99"/>
    <w:pPr>
      <w:outlineLvl w:val="1"/>
    </w:pPr>
    <w:rPr>
      <w:bCs/>
      <w:color w:val="000000" w:themeColor="text1"/>
      <w:sz w:val="28"/>
    </w:rPr>
  </w:style>
  <w:style w:type="paragraph" w:styleId="Heading3">
    <w:name w:val="heading 3"/>
    <w:basedOn w:val="Normal"/>
    <w:next w:val="Normal"/>
    <w:link w:val="Heading3Char"/>
    <w:uiPriority w:val="9"/>
    <w:semiHidden/>
    <w:unhideWhenUsed/>
    <w:qFormat/>
    <w:rsid w:val="00401D9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6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437"/>
  </w:style>
  <w:style w:type="paragraph" w:styleId="BalloonText">
    <w:name w:val="Balloon Text"/>
    <w:basedOn w:val="Normal"/>
    <w:link w:val="BalloonTextChar"/>
    <w:uiPriority w:val="99"/>
    <w:semiHidden/>
    <w:unhideWhenUsed/>
    <w:rsid w:val="007B6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437"/>
    <w:rPr>
      <w:rFonts w:ascii="Tahoma" w:hAnsi="Tahoma" w:cs="Tahoma"/>
      <w:sz w:val="16"/>
      <w:szCs w:val="16"/>
    </w:rPr>
  </w:style>
  <w:style w:type="paragraph" w:styleId="ListParagraph">
    <w:name w:val="List Paragraph"/>
    <w:basedOn w:val="Normal"/>
    <w:uiPriority w:val="34"/>
    <w:qFormat/>
    <w:rsid w:val="00401D99"/>
    <w:pPr>
      <w:ind w:left="720"/>
      <w:contextualSpacing/>
    </w:pPr>
  </w:style>
  <w:style w:type="paragraph" w:styleId="NoSpacing">
    <w:name w:val="No Spacing"/>
    <w:link w:val="NoSpacingChar"/>
    <w:uiPriority w:val="1"/>
    <w:qFormat/>
    <w:rsid w:val="00401D99"/>
    <w:pPr>
      <w:spacing w:after="0" w:line="240" w:lineRule="auto"/>
      <w:ind w:left="10" w:hanging="10"/>
      <w:jc w:val="both"/>
    </w:pPr>
    <w:rPr>
      <w:rFonts w:ascii="Calibri" w:eastAsia="Calibri" w:hAnsi="Calibri" w:cs="Calibri"/>
      <w:color w:val="000000"/>
      <w:sz w:val="24"/>
    </w:rPr>
  </w:style>
  <w:style w:type="character" w:styleId="Hyperlink">
    <w:name w:val="Hyperlink"/>
    <w:basedOn w:val="DefaultParagraphFont"/>
    <w:uiPriority w:val="99"/>
    <w:unhideWhenUsed/>
    <w:rsid w:val="001E22BF"/>
    <w:rPr>
      <w:color w:val="0000FF" w:themeColor="hyperlink"/>
      <w:u w:val="single"/>
    </w:rPr>
  </w:style>
  <w:style w:type="character" w:styleId="FollowedHyperlink">
    <w:name w:val="FollowedHyperlink"/>
    <w:basedOn w:val="DefaultParagraphFont"/>
    <w:uiPriority w:val="99"/>
    <w:semiHidden/>
    <w:unhideWhenUsed/>
    <w:rsid w:val="009F14C9"/>
    <w:rPr>
      <w:color w:val="800080" w:themeColor="followedHyperlink"/>
      <w:u w:val="single"/>
    </w:rPr>
  </w:style>
  <w:style w:type="paragraph" w:styleId="Header">
    <w:name w:val="header"/>
    <w:basedOn w:val="Normal"/>
    <w:link w:val="HeaderChar"/>
    <w:uiPriority w:val="99"/>
    <w:unhideWhenUsed/>
    <w:rsid w:val="004E4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A4"/>
  </w:style>
  <w:style w:type="table" w:styleId="TableGrid">
    <w:name w:val="Table Grid"/>
    <w:basedOn w:val="TableNormal"/>
    <w:rsid w:val="00BC017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handbookH1">
    <w:name w:val="ID handbook H1"/>
    <w:basedOn w:val="Normal"/>
    <w:autoRedefine/>
    <w:qFormat/>
    <w:rsid w:val="00401D99"/>
    <w:pPr>
      <w:shd w:val="clear" w:color="auto" w:fill="BFBFBF" w:themeFill="background1" w:themeFillShade="BF"/>
      <w:tabs>
        <w:tab w:val="left" w:pos="2520"/>
      </w:tabs>
      <w:spacing w:before="480" w:after="0" w:line="240" w:lineRule="auto"/>
      <w:ind w:left="2517" w:hanging="2517"/>
      <w:jc w:val="left"/>
    </w:pPr>
    <w:rPr>
      <w:rFonts w:ascii="Arial" w:eastAsia="Times New Roman" w:hAnsi="Arial" w:cs="Arial"/>
      <w:b/>
      <w:color w:val="auto"/>
      <w:sz w:val="26"/>
      <w:szCs w:val="26"/>
    </w:rPr>
  </w:style>
  <w:style w:type="paragraph" w:customStyle="1" w:styleId="IDsub-header">
    <w:name w:val="ID sub-header"/>
    <w:basedOn w:val="Heading2"/>
    <w:autoRedefine/>
    <w:rsid w:val="002C066D"/>
    <w:pPr>
      <w:shd w:val="clear" w:color="auto" w:fill="D9D9D9" w:themeFill="background1" w:themeFillShade="D9"/>
      <w:spacing w:before="240" w:line="240" w:lineRule="auto"/>
    </w:pPr>
    <w:rPr>
      <w:rFonts w:ascii="Arial" w:eastAsia="Times New Roman" w:hAnsi="Arial" w:cs="Arial"/>
      <w:i/>
      <w:color w:val="17365D" w:themeColor="text2" w:themeShade="BF"/>
      <w:sz w:val="24"/>
      <w:szCs w:val="24"/>
    </w:rPr>
  </w:style>
  <w:style w:type="table" w:customStyle="1" w:styleId="TableGrid1">
    <w:name w:val="Table Grid1"/>
    <w:basedOn w:val="TableNormal"/>
    <w:next w:val="TableGrid"/>
    <w:uiPriority w:val="59"/>
    <w:rsid w:val="00E4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1D99"/>
    <w:rPr>
      <w:rFonts w:ascii="Calibri" w:eastAsia="Calibri" w:hAnsi="Calibri" w:cs="Calibri"/>
      <w:b/>
      <w:color w:val="000000"/>
      <w:sz w:val="32"/>
    </w:rPr>
  </w:style>
  <w:style w:type="paragraph" w:styleId="TOC1">
    <w:name w:val="toc 1"/>
    <w:basedOn w:val="Normal"/>
    <w:next w:val="Normal"/>
    <w:autoRedefine/>
    <w:uiPriority w:val="39"/>
    <w:unhideWhenUsed/>
    <w:rsid w:val="00DA525B"/>
    <w:pPr>
      <w:tabs>
        <w:tab w:val="right" w:leader="dot" w:pos="9111"/>
      </w:tabs>
      <w:spacing w:before="240" w:after="120" w:line="240" w:lineRule="auto"/>
    </w:pPr>
    <w:rPr>
      <w:rFonts w:cstheme="minorHAnsi"/>
      <w:b/>
      <w:bCs/>
      <w:sz w:val="20"/>
      <w:szCs w:val="20"/>
    </w:rPr>
  </w:style>
  <w:style w:type="character" w:customStyle="1" w:styleId="Heading2Char">
    <w:name w:val="Heading 2 Char"/>
    <w:link w:val="Heading2"/>
    <w:uiPriority w:val="9"/>
    <w:semiHidden/>
    <w:rsid w:val="00401D99"/>
    <w:rPr>
      <w:rFonts w:ascii="Calibri" w:eastAsia="Calibri" w:hAnsi="Calibri" w:cs="Calibri"/>
      <w:b/>
      <w:color w:val="000000" w:themeColor="text1"/>
      <w:sz w:val="28"/>
    </w:rPr>
  </w:style>
  <w:style w:type="paragraph" w:styleId="TOC2">
    <w:name w:val="toc 2"/>
    <w:basedOn w:val="Normal"/>
    <w:next w:val="Normal"/>
    <w:autoRedefine/>
    <w:uiPriority w:val="39"/>
    <w:unhideWhenUsed/>
    <w:rsid w:val="00AE40B6"/>
    <w:pPr>
      <w:spacing w:before="120" w:after="0"/>
      <w:ind w:left="220"/>
    </w:pPr>
    <w:rPr>
      <w:rFonts w:cstheme="minorHAnsi"/>
      <w:i/>
      <w:iCs/>
      <w:sz w:val="20"/>
      <w:szCs w:val="20"/>
    </w:rPr>
  </w:style>
  <w:style w:type="paragraph" w:styleId="TOC3">
    <w:name w:val="toc 3"/>
    <w:basedOn w:val="Normal"/>
    <w:next w:val="Normal"/>
    <w:autoRedefine/>
    <w:uiPriority w:val="39"/>
    <w:unhideWhenUsed/>
    <w:rsid w:val="00AE40B6"/>
    <w:pPr>
      <w:spacing w:after="0"/>
      <w:ind w:left="440"/>
    </w:pPr>
    <w:rPr>
      <w:rFonts w:cstheme="minorHAnsi"/>
      <w:sz w:val="20"/>
      <w:szCs w:val="20"/>
    </w:rPr>
  </w:style>
  <w:style w:type="paragraph" w:styleId="TOC4">
    <w:name w:val="toc 4"/>
    <w:basedOn w:val="Normal"/>
    <w:next w:val="Normal"/>
    <w:autoRedefine/>
    <w:uiPriority w:val="39"/>
    <w:unhideWhenUsed/>
    <w:rsid w:val="00AE40B6"/>
    <w:pPr>
      <w:spacing w:after="0"/>
      <w:ind w:left="660"/>
    </w:pPr>
    <w:rPr>
      <w:rFonts w:cstheme="minorHAnsi"/>
      <w:sz w:val="20"/>
      <w:szCs w:val="20"/>
    </w:rPr>
  </w:style>
  <w:style w:type="paragraph" w:styleId="TOC5">
    <w:name w:val="toc 5"/>
    <w:basedOn w:val="Normal"/>
    <w:next w:val="Normal"/>
    <w:autoRedefine/>
    <w:uiPriority w:val="39"/>
    <w:unhideWhenUsed/>
    <w:rsid w:val="00AE40B6"/>
    <w:pPr>
      <w:spacing w:after="0"/>
      <w:ind w:left="880"/>
    </w:pPr>
    <w:rPr>
      <w:rFonts w:cstheme="minorHAnsi"/>
      <w:sz w:val="20"/>
      <w:szCs w:val="20"/>
    </w:rPr>
  </w:style>
  <w:style w:type="paragraph" w:styleId="TOC6">
    <w:name w:val="toc 6"/>
    <w:basedOn w:val="Normal"/>
    <w:next w:val="Normal"/>
    <w:autoRedefine/>
    <w:uiPriority w:val="39"/>
    <w:unhideWhenUsed/>
    <w:rsid w:val="00AE40B6"/>
    <w:pPr>
      <w:spacing w:after="0"/>
      <w:ind w:left="1100"/>
    </w:pPr>
    <w:rPr>
      <w:rFonts w:cstheme="minorHAnsi"/>
      <w:sz w:val="20"/>
      <w:szCs w:val="20"/>
    </w:rPr>
  </w:style>
  <w:style w:type="paragraph" w:styleId="TOC7">
    <w:name w:val="toc 7"/>
    <w:basedOn w:val="Normal"/>
    <w:next w:val="Normal"/>
    <w:autoRedefine/>
    <w:uiPriority w:val="39"/>
    <w:unhideWhenUsed/>
    <w:rsid w:val="00AE40B6"/>
    <w:pPr>
      <w:spacing w:after="0"/>
      <w:ind w:left="1320"/>
    </w:pPr>
    <w:rPr>
      <w:rFonts w:cstheme="minorHAnsi"/>
      <w:sz w:val="20"/>
      <w:szCs w:val="20"/>
    </w:rPr>
  </w:style>
  <w:style w:type="paragraph" w:styleId="TOC8">
    <w:name w:val="toc 8"/>
    <w:basedOn w:val="Normal"/>
    <w:next w:val="Normal"/>
    <w:autoRedefine/>
    <w:uiPriority w:val="39"/>
    <w:unhideWhenUsed/>
    <w:rsid w:val="00AE40B6"/>
    <w:pPr>
      <w:spacing w:after="0"/>
      <w:ind w:left="1540"/>
    </w:pPr>
    <w:rPr>
      <w:rFonts w:cstheme="minorHAnsi"/>
      <w:sz w:val="20"/>
      <w:szCs w:val="20"/>
    </w:rPr>
  </w:style>
  <w:style w:type="paragraph" w:styleId="TOC9">
    <w:name w:val="toc 9"/>
    <w:basedOn w:val="Normal"/>
    <w:next w:val="Normal"/>
    <w:autoRedefine/>
    <w:uiPriority w:val="39"/>
    <w:unhideWhenUsed/>
    <w:rsid w:val="00AE40B6"/>
    <w:pPr>
      <w:spacing w:after="0"/>
      <w:ind w:left="1760"/>
    </w:pPr>
    <w:rPr>
      <w:rFonts w:cstheme="minorHAnsi"/>
      <w:sz w:val="20"/>
      <w:szCs w:val="20"/>
    </w:rPr>
  </w:style>
  <w:style w:type="paragraph" w:styleId="TOCHeading">
    <w:name w:val="TOC Heading"/>
    <w:basedOn w:val="Heading1"/>
    <w:next w:val="Normal"/>
    <w:uiPriority w:val="39"/>
    <w:unhideWhenUsed/>
    <w:qFormat/>
    <w:rsid w:val="00401D99"/>
    <w:pPr>
      <w:spacing w:before="240" w:after="0"/>
      <w:ind w:left="0" w:firstLine="0"/>
      <w:outlineLvl w:val="9"/>
    </w:pPr>
    <w:rPr>
      <w:rFonts w:asciiTheme="majorHAnsi" w:eastAsiaTheme="majorEastAsia" w:hAnsiTheme="majorHAnsi" w:cstheme="majorBidi"/>
      <w:b w:val="0"/>
      <w:color w:val="365F91" w:themeColor="accent1" w:themeShade="BF"/>
      <w:szCs w:val="32"/>
      <w:lang w:val="en-US"/>
    </w:rPr>
  </w:style>
  <w:style w:type="character" w:customStyle="1" w:styleId="UnresolvedMention1">
    <w:name w:val="Unresolved Mention1"/>
    <w:basedOn w:val="DefaultParagraphFont"/>
    <w:uiPriority w:val="99"/>
    <w:semiHidden/>
    <w:unhideWhenUsed/>
    <w:rsid w:val="005C6A21"/>
    <w:rPr>
      <w:color w:val="605E5C"/>
      <w:shd w:val="clear" w:color="auto" w:fill="E1DFDD"/>
    </w:rPr>
  </w:style>
  <w:style w:type="paragraph" w:customStyle="1" w:styleId="Default">
    <w:name w:val="Default"/>
    <w:rsid w:val="00AD158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D158A"/>
    <w:rPr>
      <w:sz w:val="16"/>
      <w:szCs w:val="16"/>
    </w:rPr>
  </w:style>
  <w:style w:type="paragraph" w:styleId="CommentText">
    <w:name w:val="annotation text"/>
    <w:basedOn w:val="Normal"/>
    <w:link w:val="CommentTextChar"/>
    <w:uiPriority w:val="99"/>
    <w:unhideWhenUsed/>
    <w:rsid w:val="00AD158A"/>
    <w:pPr>
      <w:spacing w:line="240" w:lineRule="auto"/>
    </w:pPr>
    <w:rPr>
      <w:sz w:val="20"/>
      <w:szCs w:val="20"/>
    </w:rPr>
  </w:style>
  <w:style w:type="character" w:customStyle="1" w:styleId="CommentTextChar">
    <w:name w:val="Comment Text Char"/>
    <w:basedOn w:val="DefaultParagraphFont"/>
    <w:link w:val="CommentText"/>
    <w:uiPriority w:val="99"/>
    <w:rsid w:val="00AD158A"/>
    <w:rPr>
      <w:sz w:val="20"/>
      <w:szCs w:val="20"/>
    </w:rPr>
  </w:style>
  <w:style w:type="paragraph" w:styleId="CommentSubject">
    <w:name w:val="annotation subject"/>
    <w:basedOn w:val="CommentText"/>
    <w:next w:val="CommentText"/>
    <w:link w:val="CommentSubjectChar"/>
    <w:uiPriority w:val="99"/>
    <w:semiHidden/>
    <w:unhideWhenUsed/>
    <w:rsid w:val="00AD158A"/>
    <w:rPr>
      <w:b/>
      <w:bCs/>
    </w:rPr>
  </w:style>
  <w:style w:type="character" w:customStyle="1" w:styleId="CommentSubjectChar">
    <w:name w:val="Comment Subject Char"/>
    <w:basedOn w:val="CommentTextChar"/>
    <w:link w:val="CommentSubject"/>
    <w:uiPriority w:val="99"/>
    <w:semiHidden/>
    <w:rsid w:val="00AD158A"/>
    <w:rPr>
      <w:b/>
      <w:bCs/>
      <w:sz w:val="20"/>
      <w:szCs w:val="20"/>
    </w:rPr>
  </w:style>
  <w:style w:type="paragraph" w:styleId="Title">
    <w:name w:val="Title"/>
    <w:aliases w:val="Section Title"/>
    <w:basedOn w:val="Normal"/>
    <w:next w:val="Normal"/>
    <w:link w:val="TitleChar"/>
    <w:uiPriority w:val="10"/>
    <w:qFormat/>
    <w:rsid w:val="00401D99"/>
    <w:pPr>
      <w:spacing w:after="0" w:line="240" w:lineRule="auto"/>
      <w:contextualSpacing/>
    </w:pPr>
    <w:rPr>
      <w:rFonts w:asciiTheme="majorHAnsi" w:eastAsiaTheme="majorEastAsia" w:hAnsiTheme="majorHAnsi" w:cstheme="majorBidi"/>
      <w:color w:val="4F81BD" w:themeColor="accent1"/>
      <w:spacing w:val="-10"/>
      <w:kern w:val="28"/>
      <w:sz w:val="40"/>
      <w:szCs w:val="56"/>
    </w:rPr>
  </w:style>
  <w:style w:type="character" w:customStyle="1" w:styleId="TitleChar">
    <w:name w:val="Title Char"/>
    <w:aliases w:val="Section Title Char"/>
    <w:basedOn w:val="DefaultParagraphFont"/>
    <w:link w:val="Title"/>
    <w:uiPriority w:val="10"/>
    <w:rsid w:val="00401D99"/>
    <w:rPr>
      <w:rFonts w:asciiTheme="majorHAnsi" w:eastAsiaTheme="majorEastAsia" w:hAnsiTheme="majorHAnsi" w:cstheme="majorBidi"/>
      <w:color w:val="4F81BD" w:themeColor="accent1"/>
      <w:spacing w:val="-10"/>
      <w:kern w:val="28"/>
      <w:sz w:val="40"/>
      <w:szCs w:val="56"/>
    </w:rPr>
  </w:style>
  <w:style w:type="paragraph" w:styleId="NormalWeb">
    <w:name w:val="Normal (Web)"/>
    <w:basedOn w:val="Normal"/>
    <w:uiPriority w:val="99"/>
    <w:semiHidden/>
    <w:unhideWhenUsed/>
    <w:qFormat/>
    <w:rsid w:val="00401D9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Strong">
    <w:name w:val="Strong"/>
    <w:basedOn w:val="DefaultParagraphFont"/>
    <w:uiPriority w:val="22"/>
    <w:qFormat/>
    <w:rsid w:val="00401D99"/>
    <w:rPr>
      <w:b/>
      <w:bCs/>
    </w:rPr>
  </w:style>
  <w:style w:type="character" w:styleId="Emphasis">
    <w:name w:val="Emphasis"/>
    <w:basedOn w:val="DefaultParagraphFont"/>
    <w:uiPriority w:val="20"/>
    <w:qFormat/>
    <w:rsid w:val="00CE2413"/>
    <w:rPr>
      <w:i/>
      <w:iCs/>
    </w:rPr>
  </w:style>
  <w:style w:type="paragraph" w:customStyle="1" w:styleId="H1PGCAP">
    <w:name w:val="H1 PGCAP"/>
    <w:basedOn w:val="Heading1"/>
    <w:next w:val="Normal"/>
    <w:link w:val="H1PGCAPChar"/>
    <w:qFormat/>
    <w:rsid w:val="00401D99"/>
    <w:pPr>
      <w:numPr>
        <w:numId w:val="12"/>
      </w:numPr>
      <w:spacing w:before="360" w:after="120"/>
    </w:pPr>
    <w:rPr>
      <w:color w:val="0070C0"/>
    </w:rPr>
  </w:style>
  <w:style w:type="character" w:customStyle="1" w:styleId="H1PGCAPChar">
    <w:name w:val="H1 PGCAP Char"/>
    <w:basedOn w:val="Heading1Char"/>
    <w:link w:val="H1PGCAP"/>
    <w:rsid w:val="00401D99"/>
    <w:rPr>
      <w:rFonts w:ascii="Calibri" w:eastAsia="Calibri" w:hAnsi="Calibri" w:cs="Calibri"/>
      <w:b/>
      <w:color w:val="0070C0"/>
      <w:sz w:val="32"/>
    </w:rPr>
  </w:style>
  <w:style w:type="paragraph" w:customStyle="1" w:styleId="H2PGCAP">
    <w:name w:val="H2 PGCAP"/>
    <w:basedOn w:val="Heading2"/>
    <w:link w:val="H2PGCAPChar"/>
    <w:qFormat/>
    <w:rsid w:val="00401D99"/>
    <w:pPr>
      <w:numPr>
        <w:ilvl w:val="1"/>
      </w:numPr>
      <w:spacing w:before="240" w:after="0"/>
    </w:pPr>
    <w:rPr>
      <w:bCs w:val="0"/>
      <w:i/>
      <w:iCs/>
      <w:color w:val="0070C0"/>
      <w:szCs w:val="28"/>
    </w:rPr>
  </w:style>
  <w:style w:type="character" w:customStyle="1" w:styleId="H2PGCAPChar">
    <w:name w:val="H2 PGCAP Char"/>
    <w:basedOn w:val="Heading1Char"/>
    <w:link w:val="H2PGCAP"/>
    <w:rsid w:val="00401D99"/>
    <w:rPr>
      <w:rFonts w:ascii="Calibri" w:eastAsia="Calibri" w:hAnsi="Calibri" w:cs="Calibri"/>
      <w:b/>
      <w:i/>
      <w:iCs/>
      <w:color w:val="0070C0"/>
      <w:sz w:val="28"/>
      <w:szCs w:val="28"/>
    </w:rPr>
  </w:style>
  <w:style w:type="paragraph" w:customStyle="1" w:styleId="H3PGCAP">
    <w:name w:val="H3 PGCAP"/>
    <w:basedOn w:val="NoSpacing"/>
    <w:link w:val="H3PGCAPChar"/>
    <w:qFormat/>
    <w:rsid w:val="008C24D0"/>
    <w:pPr>
      <w:spacing w:before="120"/>
      <w:ind w:left="22" w:hanging="11"/>
      <w:jc w:val="left"/>
    </w:pPr>
    <w:rPr>
      <w:b/>
      <w:bCs/>
      <w:color w:val="0070C0"/>
    </w:rPr>
  </w:style>
  <w:style w:type="character" w:customStyle="1" w:styleId="H3PGCAPChar">
    <w:name w:val="H3 PGCAP Char"/>
    <w:basedOn w:val="NoSpacingChar"/>
    <w:link w:val="H3PGCAP"/>
    <w:rsid w:val="008C24D0"/>
    <w:rPr>
      <w:rFonts w:ascii="Calibri" w:eastAsia="Calibri" w:hAnsi="Calibri" w:cs="Calibri"/>
      <w:b/>
      <w:bCs/>
      <w:color w:val="0070C0"/>
      <w:sz w:val="24"/>
    </w:rPr>
  </w:style>
  <w:style w:type="character" w:customStyle="1" w:styleId="Heading3Char">
    <w:name w:val="Heading 3 Char"/>
    <w:basedOn w:val="DefaultParagraphFont"/>
    <w:link w:val="Heading3"/>
    <w:uiPriority w:val="9"/>
    <w:semiHidden/>
    <w:rsid w:val="00401D99"/>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401D99"/>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537C15"/>
    <w:rPr>
      <w:color w:val="605E5C"/>
      <w:shd w:val="clear" w:color="auto" w:fill="E1DFDD"/>
    </w:rPr>
  </w:style>
  <w:style w:type="character" w:customStyle="1" w:styleId="normaltextrun">
    <w:name w:val="normaltextrun"/>
    <w:basedOn w:val="DefaultParagraphFont"/>
    <w:rsid w:val="00B1693C"/>
  </w:style>
  <w:style w:type="paragraph" w:styleId="Quote">
    <w:name w:val="Quote"/>
    <w:basedOn w:val="Normal"/>
    <w:next w:val="Normal"/>
    <w:link w:val="QuoteChar"/>
    <w:uiPriority w:val="29"/>
    <w:qFormat/>
    <w:rsid w:val="00B94B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4B45"/>
    <w:rPr>
      <w:rFonts w:ascii="Calibri" w:eastAsia="Calibri" w:hAnsi="Calibri" w:cs="Calibri"/>
      <w:i/>
      <w:iCs/>
      <w:color w:val="404040" w:themeColor="text1" w:themeTint="BF"/>
      <w:sz w:val="24"/>
    </w:rPr>
  </w:style>
  <w:style w:type="paragraph" w:customStyle="1" w:styleId="Tabletext">
    <w:name w:val="Table text"/>
    <w:basedOn w:val="Normal"/>
    <w:link w:val="TabletextChar"/>
    <w:rsid w:val="00DD2A8E"/>
    <w:pPr>
      <w:spacing w:before="60" w:after="60" w:line="240" w:lineRule="auto"/>
    </w:pPr>
    <w:rPr>
      <w:color w:val="000000" w:themeColor="text1"/>
    </w:rPr>
  </w:style>
  <w:style w:type="character" w:customStyle="1" w:styleId="TabletextChar">
    <w:name w:val="Table text Char"/>
    <w:basedOn w:val="DefaultParagraphFont"/>
    <w:link w:val="Tabletext"/>
    <w:rsid w:val="00DD2A8E"/>
    <w:rPr>
      <w:rFonts w:ascii="Calibri" w:eastAsia="Calibri" w:hAnsi="Calibri" w:cs="Calibri"/>
      <w:color w:val="000000" w:themeColor="text1"/>
      <w:sz w:val="24"/>
    </w:rPr>
  </w:style>
  <w:style w:type="paragraph" w:styleId="Revision">
    <w:name w:val="Revision"/>
    <w:hidden/>
    <w:uiPriority w:val="99"/>
    <w:semiHidden/>
    <w:rsid w:val="00DD7603"/>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130">
      <w:bodyDiv w:val="1"/>
      <w:marLeft w:val="0"/>
      <w:marRight w:val="0"/>
      <w:marTop w:val="0"/>
      <w:marBottom w:val="0"/>
      <w:divBdr>
        <w:top w:val="none" w:sz="0" w:space="0" w:color="auto"/>
        <w:left w:val="none" w:sz="0" w:space="0" w:color="auto"/>
        <w:bottom w:val="none" w:sz="0" w:space="0" w:color="auto"/>
        <w:right w:val="none" w:sz="0" w:space="0" w:color="auto"/>
      </w:divBdr>
    </w:div>
    <w:div w:id="22754065">
      <w:bodyDiv w:val="1"/>
      <w:marLeft w:val="0"/>
      <w:marRight w:val="0"/>
      <w:marTop w:val="0"/>
      <w:marBottom w:val="0"/>
      <w:divBdr>
        <w:top w:val="none" w:sz="0" w:space="0" w:color="auto"/>
        <w:left w:val="none" w:sz="0" w:space="0" w:color="auto"/>
        <w:bottom w:val="none" w:sz="0" w:space="0" w:color="auto"/>
        <w:right w:val="none" w:sz="0" w:space="0" w:color="auto"/>
      </w:divBdr>
    </w:div>
    <w:div w:id="22947452">
      <w:bodyDiv w:val="1"/>
      <w:marLeft w:val="0"/>
      <w:marRight w:val="0"/>
      <w:marTop w:val="0"/>
      <w:marBottom w:val="0"/>
      <w:divBdr>
        <w:top w:val="none" w:sz="0" w:space="0" w:color="auto"/>
        <w:left w:val="none" w:sz="0" w:space="0" w:color="auto"/>
        <w:bottom w:val="none" w:sz="0" w:space="0" w:color="auto"/>
        <w:right w:val="none" w:sz="0" w:space="0" w:color="auto"/>
      </w:divBdr>
    </w:div>
    <w:div w:id="26299688">
      <w:bodyDiv w:val="1"/>
      <w:marLeft w:val="0"/>
      <w:marRight w:val="0"/>
      <w:marTop w:val="0"/>
      <w:marBottom w:val="0"/>
      <w:divBdr>
        <w:top w:val="none" w:sz="0" w:space="0" w:color="auto"/>
        <w:left w:val="none" w:sz="0" w:space="0" w:color="auto"/>
        <w:bottom w:val="none" w:sz="0" w:space="0" w:color="auto"/>
        <w:right w:val="none" w:sz="0" w:space="0" w:color="auto"/>
      </w:divBdr>
    </w:div>
    <w:div w:id="40829399">
      <w:bodyDiv w:val="1"/>
      <w:marLeft w:val="0"/>
      <w:marRight w:val="0"/>
      <w:marTop w:val="0"/>
      <w:marBottom w:val="0"/>
      <w:divBdr>
        <w:top w:val="none" w:sz="0" w:space="0" w:color="auto"/>
        <w:left w:val="none" w:sz="0" w:space="0" w:color="auto"/>
        <w:bottom w:val="none" w:sz="0" w:space="0" w:color="auto"/>
        <w:right w:val="none" w:sz="0" w:space="0" w:color="auto"/>
      </w:divBdr>
    </w:div>
    <w:div w:id="115562086">
      <w:bodyDiv w:val="1"/>
      <w:marLeft w:val="0"/>
      <w:marRight w:val="0"/>
      <w:marTop w:val="0"/>
      <w:marBottom w:val="0"/>
      <w:divBdr>
        <w:top w:val="none" w:sz="0" w:space="0" w:color="auto"/>
        <w:left w:val="none" w:sz="0" w:space="0" w:color="auto"/>
        <w:bottom w:val="none" w:sz="0" w:space="0" w:color="auto"/>
        <w:right w:val="none" w:sz="0" w:space="0" w:color="auto"/>
      </w:divBdr>
    </w:div>
    <w:div w:id="145241801">
      <w:bodyDiv w:val="1"/>
      <w:marLeft w:val="0"/>
      <w:marRight w:val="0"/>
      <w:marTop w:val="0"/>
      <w:marBottom w:val="0"/>
      <w:divBdr>
        <w:top w:val="none" w:sz="0" w:space="0" w:color="auto"/>
        <w:left w:val="none" w:sz="0" w:space="0" w:color="auto"/>
        <w:bottom w:val="none" w:sz="0" w:space="0" w:color="auto"/>
        <w:right w:val="none" w:sz="0" w:space="0" w:color="auto"/>
      </w:divBdr>
    </w:div>
    <w:div w:id="209075473">
      <w:bodyDiv w:val="1"/>
      <w:marLeft w:val="0"/>
      <w:marRight w:val="0"/>
      <w:marTop w:val="0"/>
      <w:marBottom w:val="0"/>
      <w:divBdr>
        <w:top w:val="none" w:sz="0" w:space="0" w:color="auto"/>
        <w:left w:val="none" w:sz="0" w:space="0" w:color="auto"/>
        <w:bottom w:val="none" w:sz="0" w:space="0" w:color="auto"/>
        <w:right w:val="none" w:sz="0" w:space="0" w:color="auto"/>
      </w:divBdr>
    </w:div>
    <w:div w:id="281377993">
      <w:bodyDiv w:val="1"/>
      <w:marLeft w:val="0"/>
      <w:marRight w:val="0"/>
      <w:marTop w:val="0"/>
      <w:marBottom w:val="0"/>
      <w:divBdr>
        <w:top w:val="none" w:sz="0" w:space="0" w:color="auto"/>
        <w:left w:val="none" w:sz="0" w:space="0" w:color="auto"/>
        <w:bottom w:val="none" w:sz="0" w:space="0" w:color="auto"/>
        <w:right w:val="none" w:sz="0" w:space="0" w:color="auto"/>
      </w:divBdr>
    </w:div>
    <w:div w:id="411007162">
      <w:bodyDiv w:val="1"/>
      <w:marLeft w:val="0"/>
      <w:marRight w:val="0"/>
      <w:marTop w:val="0"/>
      <w:marBottom w:val="0"/>
      <w:divBdr>
        <w:top w:val="none" w:sz="0" w:space="0" w:color="auto"/>
        <w:left w:val="none" w:sz="0" w:space="0" w:color="auto"/>
        <w:bottom w:val="none" w:sz="0" w:space="0" w:color="auto"/>
        <w:right w:val="none" w:sz="0" w:space="0" w:color="auto"/>
      </w:divBdr>
    </w:div>
    <w:div w:id="482242087">
      <w:bodyDiv w:val="1"/>
      <w:marLeft w:val="0"/>
      <w:marRight w:val="0"/>
      <w:marTop w:val="0"/>
      <w:marBottom w:val="0"/>
      <w:divBdr>
        <w:top w:val="none" w:sz="0" w:space="0" w:color="auto"/>
        <w:left w:val="none" w:sz="0" w:space="0" w:color="auto"/>
        <w:bottom w:val="none" w:sz="0" w:space="0" w:color="auto"/>
        <w:right w:val="none" w:sz="0" w:space="0" w:color="auto"/>
      </w:divBdr>
    </w:div>
    <w:div w:id="498351922">
      <w:bodyDiv w:val="1"/>
      <w:marLeft w:val="0"/>
      <w:marRight w:val="0"/>
      <w:marTop w:val="0"/>
      <w:marBottom w:val="0"/>
      <w:divBdr>
        <w:top w:val="none" w:sz="0" w:space="0" w:color="auto"/>
        <w:left w:val="none" w:sz="0" w:space="0" w:color="auto"/>
        <w:bottom w:val="none" w:sz="0" w:space="0" w:color="auto"/>
        <w:right w:val="none" w:sz="0" w:space="0" w:color="auto"/>
      </w:divBdr>
    </w:div>
    <w:div w:id="512765772">
      <w:bodyDiv w:val="1"/>
      <w:marLeft w:val="0"/>
      <w:marRight w:val="0"/>
      <w:marTop w:val="0"/>
      <w:marBottom w:val="0"/>
      <w:divBdr>
        <w:top w:val="none" w:sz="0" w:space="0" w:color="auto"/>
        <w:left w:val="none" w:sz="0" w:space="0" w:color="auto"/>
        <w:bottom w:val="none" w:sz="0" w:space="0" w:color="auto"/>
        <w:right w:val="none" w:sz="0" w:space="0" w:color="auto"/>
      </w:divBdr>
      <w:divsChild>
        <w:div w:id="1066953568">
          <w:marLeft w:val="0"/>
          <w:marRight w:val="0"/>
          <w:marTop w:val="0"/>
          <w:marBottom w:val="0"/>
          <w:divBdr>
            <w:top w:val="none" w:sz="0" w:space="0" w:color="auto"/>
            <w:left w:val="none" w:sz="0" w:space="0" w:color="auto"/>
            <w:bottom w:val="none" w:sz="0" w:space="0" w:color="auto"/>
            <w:right w:val="none" w:sz="0" w:space="0" w:color="auto"/>
          </w:divBdr>
        </w:div>
        <w:div w:id="1926693355">
          <w:marLeft w:val="0"/>
          <w:marRight w:val="0"/>
          <w:marTop w:val="0"/>
          <w:marBottom w:val="0"/>
          <w:divBdr>
            <w:top w:val="none" w:sz="0" w:space="0" w:color="auto"/>
            <w:left w:val="none" w:sz="0" w:space="0" w:color="auto"/>
            <w:bottom w:val="none" w:sz="0" w:space="0" w:color="auto"/>
            <w:right w:val="none" w:sz="0" w:space="0" w:color="auto"/>
          </w:divBdr>
        </w:div>
      </w:divsChild>
    </w:div>
    <w:div w:id="581763928">
      <w:bodyDiv w:val="1"/>
      <w:marLeft w:val="0"/>
      <w:marRight w:val="0"/>
      <w:marTop w:val="0"/>
      <w:marBottom w:val="0"/>
      <w:divBdr>
        <w:top w:val="none" w:sz="0" w:space="0" w:color="auto"/>
        <w:left w:val="none" w:sz="0" w:space="0" w:color="auto"/>
        <w:bottom w:val="none" w:sz="0" w:space="0" w:color="auto"/>
        <w:right w:val="none" w:sz="0" w:space="0" w:color="auto"/>
      </w:divBdr>
    </w:div>
    <w:div w:id="623539878">
      <w:bodyDiv w:val="1"/>
      <w:marLeft w:val="0"/>
      <w:marRight w:val="0"/>
      <w:marTop w:val="0"/>
      <w:marBottom w:val="0"/>
      <w:divBdr>
        <w:top w:val="none" w:sz="0" w:space="0" w:color="auto"/>
        <w:left w:val="none" w:sz="0" w:space="0" w:color="auto"/>
        <w:bottom w:val="none" w:sz="0" w:space="0" w:color="auto"/>
        <w:right w:val="none" w:sz="0" w:space="0" w:color="auto"/>
      </w:divBdr>
    </w:div>
    <w:div w:id="638220545">
      <w:bodyDiv w:val="1"/>
      <w:marLeft w:val="0"/>
      <w:marRight w:val="0"/>
      <w:marTop w:val="0"/>
      <w:marBottom w:val="0"/>
      <w:divBdr>
        <w:top w:val="none" w:sz="0" w:space="0" w:color="auto"/>
        <w:left w:val="none" w:sz="0" w:space="0" w:color="auto"/>
        <w:bottom w:val="none" w:sz="0" w:space="0" w:color="auto"/>
        <w:right w:val="none" w:sz="0" w:space="0" w:color="auto"/>
      </w:divBdr>
    </w:div>
    <w:div w:id="802692645">
      <w:bodyDiv w:val="1"/>
      <w:marLeft w:val="0"/>
      <w:marRight w:val="0"/>
      <w:marTop w:val="0"/>
      <w:marBottom w:val="0"/>
      <w:divBdr>
        <w:top w:val="none" w:sz="0" w:space="0" w:color="auto"/>
        <w:left w:val="none" w:sz="0" w:space="0" w:color="auto"/>
        <w:bottom w:val="none" w:sz="0" w:space="0" w:color="auto"/>
        <w:right w:val="none" w:sz="0" w:space="0" w:color="auto"/>
      </w:divBdr>
    </w:div>
    <w:div w:id="923732144">
      <w:bodyDiv w:val="1"/>
      <w:marLeft w:val="0"/>
      <w:marRight w:val="0"/>
      <w:marTop w:val="0"/>
      <w:marBottom w:val="0"/>
      <w:divBdr>
        <w:top w:val="none" w:sz="0" w:space="0" w:color="auto"/>
        <w:left w:val="none" w:sz="0" w:space="0" w:color="auto"/>
        <w:bottom w:val="none" w:sz="0" w:space="0" w:color="auto"/>
        <w:right w:val="none" w:sz="0" w:space="0" w:color="auto"/>
      </w:divBdr>
    </w:div>
    <w:div w:id="970019709">
      <w:bodyDiv w:val="1"/>
      <w:marLeft w:val="0"/>
      <w:marRight w:val="0"/>
      <w:marTop w:val="0"/>
      <w:marBottom w:val="0"/>
      <w:divBdr>
        <w:top w:val="none" w:sz="0" w:space="0" w:color="auto"/>
        <w:left w:val="none" w:sz="0" w:space="0" w:color="auto"/>
        <w:bottom w:val="none" w:sz="0" w:space="0" w:color="auto"/>
        <w:right w:val="none" w:sz="0" w:space="0" w:color="auto"/>
      </w:divBdr>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047340862">
      <w:bodyDiv w:val="1"/>
      <w:marLeft w:val="0"/>
      <w:marRight w:val="0"/>
      <w:marTop w:val="0"/>
      <w:marBottom w:val="0"/>
      <w:divBdr>
        <w:top w:val="none" w:sz="0" w:space="0" w:color="auto"/>
        <w:left w:val="none" w:sz="0" w:space="0" w:color="auto"/>
        <w:bottom w:val="none" w:sz="0" w:space="0" w:color="auto"/>
        <w:right w:val="none" w:sz="0" w:space="0" w:color="auto"/>
      </w:divBdr>
    </w:div>
    <w:div w:id="1067613680">
      <w:bodyDiv w:val="1"/>
      <w:marLeft w:val="0"/>
      <w:marRight w:val="0"/>
      <w:marTop w:val="0"/>
      <w:marBottom w:val="0"/>
      <w:divBdr>
        <w:top w:val="none" w:sz="0" w:space="0" w:color="auto"/>
        <w:left w:val="none" w:sz="0" w:space="0" w:color="auto"/>
        <w:bottom w:val="none" w:sz="0" w:space="0" w:color="auto"/>
        <w:right w:val="none" w:sz="0" w:space="0" w:color="auto"/>
      </w:divBdr>
    </w:div>
    <w:div w:id="1154951516">
      <w:bodyDiv w:val="1"/>
      <w:marLeft w:val="0"/>
      <w:marRight w:val="0"/>
      <w:marTop w:val="0"/>
      <w:marBottom w:val="0"/>
      <w:divBdr>
        <w:top w:val="none" w:sz="0" w:space="0" w:color="auto"/>
        <w:left w:val="none" w:sz="0" w:space="0" w:color="auto"/>
        <w:bottom w:val="none" w:sz="0" w:space="0" w:color="auto"/>
        <w:right w:val="none" w:sz="0" w:space="0" w:color="auto"/>
      </w:divBdr>
    </w:div>
    <w:div w:id="1183933644">
      <w:bodyDiv w:val="1"/>
      <w:marLeft w:val="0"/>
      <w:marRight w:val="0"/>
      <w:marTop w:val="0"/>
      <w:marBottom w:val="0"/>
      <w:divBdr>
        <w:top w:val="none" w:sz="0" w:space="0" w:color="auto"/>
        <w:left w:val="none" w:sz="0" w:space="0" w:color="auto"/>
        <w:bottom w:val="none" w:sz="0" w:space="0" w:color="auto"/>
        <w:right w:val="none" w:sz="0" w:space="0" w:color="auto"/>
      </w:divBdr>
    </w:div>
    <w:div w:id="1199515613">
      <w:bodyDiv w:val="1"/>
      <w:marLeft w:val="0"/>
      <w:marRight w:val="0"/>
      <w:marTop w:val="0"/>
      <w:marBottom w:val="0"/>
      <w:divBdr>
        <w:top w:val="none" w:sz="0" w:space="0" w:color="auto"/>
        <w:left w:val="none" w:sz="0" w:space="0" w:color="auto"/>
        <w:bottom w:val="none" w:sz="0" w:space="0" w:color="auto"/>
        <w:right w:val="none" w:sz="0" w:space="0" w:color="auto"/>
      </w:divBdr>
    </w:div>
    <w:div w:id="1377200276">
      <w:bodyDiv w:val="1"/>
      <w:marLeft w:val="0"/>
      <w:marRight w:val="0"/>
      <w:marTop w:val="0"/>
      <w:marBottom w:val="0"/>
      <w:divBdr>
        <w:top w:val="none" w:sz="0" w:space="0" w:color="auto"/>
        <w:left w:val="none" w:sz="0" w:space="0" w:color="auto"/>
        <w:bottom w:val="none" w:sz="0" w:space="0" w:color="auto"/>
        <w:right w:val="none" w:sz="0" w:space="0" w:color="auto"/>
      </w:divBdr>
      <w:divsChild>
        <w:div w:id="304048967">
          <w:marLeft w:val="0"/>
          <w:marRight w:val="0"/>
          <w:marTop w:val="0"/>
          <w:marBottom w:val="0"/>
          <w:divBdr>
            <w:top w:val="none" w:sz="0" w:space="0" w:color="auto"/>
            <w:left w:val="none" w:sz="0" w:space="0" w:color="auto"/>
            <w:bottom w:val="none" w:sz="0" w:space="0" w:color="auto"/>
            <w:right w:val="none" w:sz="0" w:space="0" w:color="auto"/>
          </w:divBdr>
        </w:div>
        <w:div w:id="598488900">
          <w:marLeft w:val="0"/>
          <w:marRight w:val="0"/>
          <w:marTop w:val="0"/>
          <w:marBottom w:val="0"/>
          <w:divBdr>
            <w:top w:val="none" w:sz="0" w:space="0" w:color="auto"/>
            <w:left w:val="none" w:sz="0" w:space="0" w:color="auto"/>
            <w:bottom w:val="none" w:sz="0" w:space="0" w:color="auto"/>
            <w:right w:val="none" w:sz="0" w:space="0" w:color="auto"/>
          </w:divBdr>
        </w:div>
      </w:divsChild>
    </w:div>
    <w:div w:id="1386101482">
      <w:bodyDiv w:val="1"/>
      <w:marLeft w:val="0"/>
      <w:marRight w:val="0"/>
      <w:marTop w:val="0"/>
      <w:marBottom w:val="0"/>
      <w:divBdr>
        <w:top w:val="none" w:sz="0" w:space="0" w:color="auto"/>
        <w:left w:val="none" w:sz="0" w:space="0" w:color="auto"/>
        <w:bottom w:val="none" w:sz="0" w:space="0" w:color="auto"/>
        <w:right w:val="none" w:sz="0" w:space="0" w:color="auto"/>
      </w:divBdr>
    </w:div>
    <w:div w:id="1649746150">
      <w:bodyDiv w:val="1"/>
      <w:marLeft w:val="0"/>
      <w:marRight w:val="0"/>
      <w:marTop w:val="0"/>
      <w:marBottom w:val="0"/>
      <w:divBdr>
        <w:top w:val="none" w:sz="0" w:space="0" w:color="auto"/>
        <w:left w:val="none" w:sz="0" w:space="0" w:color="auto"/>
        <w:bottom w:val="none" w:sz="0" w:space="0" w:color="auto"/>
        <w:right w:val="none" w:sz="0" w:space="0" w:color="auto"/>
      </w:divBdr>
      <w:divsChild>
        <w:div w:id="175581236">
          <w:marLeft w:val="450"/>
          <w:marRight w:val="0"/>
          <w:marTop w:val="0"/>
          <w:marBottom w:val="0"/>
          <w:divBdr>
            <w:top w:val="none" w:sz="0" w:space="0" w:color="auto"/>
            <w:left w:val="none" w:sz="0" w:space="0" w:color="auto"/>
            <w:bottom w:val="none" w:sz="0" w:space="0" w:color="auto"/>
            <w:right w:val="none" w:sz="0" w:space="0" w:color="auto"/>
          </w:divBdr>
        </w:div>
        <w:div w:id="224921591">
          <w:marLeft w:val="450"/>
          <w:marRight w:val="0"/>
          <w:marTop w:val="0"/>
          <w:marBottom w:val="0"/>
          <w:divBdr>
            <w:top w:val="none" w:sz="0" w:space="0" w:color="auto"/>
            <w:left w:val="none" w:sz="0" w:space="0" w:color="auto"/>
            <w:bottom w:val="none" w:sz="0" w:space="0" w:color="auto"/>
            <w:right w:val="none" w:sz="0" w:space="0" w:color="auto"/>
          </w:divBdr>
        </w:div>
        <w:div w:id="291063432">
          <w:marLeft w:val="450"/>
          <w:marRight w:val="0"/>
          <w:marTop w:val="0"/>
          <w:marBottom w:val="0"/>
          <w:divBdr>
            <w:top w:val="none" w:sz="0" w:space="0" w:color="auto"/>
            <w:left w:val="none" w:sz="0" w:space="0" w:color="auto"/>
            <w:bottom w:val="none" w:sz="0" w:space="0" w:color="auto"/>
            <w:right w:val="none" w:sz="0" w:space="0" w:color="auto"/>
          </w:divBdr>
        </w:div>
        <w:div w:id="659119461">
          <w:marLeft w:val="450"/>
          <w:marRight w:val="0"/>
          <w:marTop w:val="0"/>
          <w:marBottom w:val="0"/>
          <w:divBdr>
            <w:top w:val="none" w:sz="0" w:space="0" w:color="auto"/>
            <w:left w:val="none" w:sz="0" w:space="0" w:color="auto"/>
            <w:bottom w:val="none" w:sz="0" w:space="0" w:color="auto"/>
            <w:right w:val="none" w:sz="0" w:space="0" w:color="auto"/>
          </w:divBdr>
        </w:div>
        <w:div w:id="1168597476">
          <w:marLeft w:val="450"/>
          <w:marRight w:val="0"/>
          <w:marTop w:val="0"/>
          <w:marBottom w:val="0"/>
          <w:divBdr>
            <w:top w:val="none" w:sz="0" w:space="0" w:color="auto"/>
            <w:left w:val="none" w:sz="0" w:space="0" w:color="auto"/>
            <w:bottom w:val="none" w:sz="0" w:space="0" w:color="auto"/>
            <w:right w:val="none" w:sz="0" w:space="0" w:color="auto"/>
          </w:divBdr>
        </w:div>
      </w:divsChild>
    </w:div>
    <w:div w:id="1650674149">
      <w:bodyDiv w:val="1"/>
      <w:marLeft w:val="0"/>
      <w:marRight w:val="0"/>
      <w:marTop w:val="0"/>
      <w:marBottom w:val="0"/>
      <w:divBdr>
        <w:top w:val="none" w:sz="0" w:space="0" w:color="auto"/>
        <w:left w:val="none" w:sz="0" w:space="0" w:color="auto"/>
        <w:bottom w:val="none" w:sz="0" w:space="0" w:color="auto"/>
        <w:right w:val="none" w:sz="0" w:space="0" w:color="auto"/>
      </w:divBdr>
    </w:div>
    <w:div w:id="1675188952">
      <w:bodyDiv w:val="1"/>
      <w:marLeft w:val="0"/>
      <w:marRight w:val="0"/>
      <w:marTop w:val="0"/>
      <w:marBottom w:val="0"/>
      <w:divBdr>
        <w:top w:val="none" w:sz="0" w:space="0" w:color="auto"/>
        <w:left w:val="none" w:sz="0" w:space="0" w:color="auto"/>
        <w:bottom w:val="none" w:sz="0" w:space="0" w:color="auto"/>
        <w:right w:val="none" w:sz="0" w:space="0" w:color="auto"/>
      </w:divBdr>
    </w:div>
    <w:div w:id="1820151888">
      <w:bodyDiv w:val="1"/>
      <w:marLeft w:val="0"/>
      <w:marRight w:val="0"/>
      <w:marTop w:val="0"/>
      <w:marBottom w:val="0"/>
      <w:divBdr>
        <w:top w:val="none" w:sz="0" w:space="0" w:color="auto"/>
        <w:left w:val="none" w:sz="0" w:space="0" w:color="auto"/>
        <w:bottom w:val="none" w:sz="0" w:space="0" w:color="auto"/>
        <w:right w:val="none" w:sz="0" w:space="0" w:color="auto"/>
      </w:divBdr>
    </w:div>
    <w:div w:id="1869181270">
      <w:bodyDiv w:val="1"/>
      <w:marLeft w:val="0"/>
      <w:marRight w:val="0"/>
      <w:marTop w:val="0"/>
      <w:marBottom w:val="0"/>
      <w:divBdr>
        <w:top w:val="none" w:sz="0" w:space="0" w:color="auto"/>
        <w:left w:val="none" w:sz="0" w:space="0" w:color="auto"/>
        <w:bottom w:val="none" w:sz="0" w:space="0" w:color="auto"/>
        <w:right w:val="none" w:sz="0" w:space="0" w:color="auto"/>
      </w:divBdr>
    </w:div>
    <w:div w:id="2052072639">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vance-he.ac.uk/" TargetMode="External"/><Relationship Id="rId18" Type="http://schemas.openxmlformats.org/officeDocument/2006/relationships/hyperlink" Target="https://advance-he.ac.uk/knowledge-hub/professional-standards-framework-teaching-and-supporting-learning-higher-education-0?_ga=2.35477729.1116918794.1680180129-1582476696.1680180128" TargetMode="External"/><Relationship Id="rId26" Type="http://schemas.openxmlformats.org/officeDocument/2006/relationships/diagramLayout" Target="diagrams/layout2.xml"/><Relationship Id="rId39" Type="http://schemas.openxmlformats.org/officeDocument/2006/relationships/hyperlink" Target="https://www.advance-he.ac.uk/fellowship-judgement-resources-accreditors" TargetMode="External"/><Relationship Id="rId21" Type="http://schemas.openxmlformats.org/officeDocument/2006/relationships/diagramLayout" Target="diagrams/layout1.xml"/><Relationship Id="rId34" Type="http://schemas.openxmlformats.org/officeDocument/2006/relationships/hyperlink" Target="https://www.advance-he.ac.uk/knowledge-hub/psf-2023-associate-fellowship-applicant-pack"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p28@st-andrews.ac.uk" TargetMode="Externa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32" Type="http://schemas.openxmlformats.org/officeDocument/2006/relationships/hyperlink" Target="https://teams.microsoft.com/l/team/19%3adfd4735603fb4faa9c98e8829e90a76f%40thread.skype/conversations?groupId=c1480ceb-dc45-449f-9312-45316946aba5&amp;tenantId=f85626cb-0da8-49d3-aa58-64ef678ef01a" TargetMode="External"/><Relationship Id="rId37" Type="http://schemas.openxmlformats.org/officeDocument/2006/relationships/hyperlink" Target="https://www.advance-he.ac.uk/knowledge-hub/psf-2023-senior-fellowship-applicant-pack" TargetMode="External"/><Relationship Id="rId40" Type="http://schemas.openxmlformats.org/officeDocument/2006/relationships/hyperlink" Target="https://www.st-andrews.ac.uk/education/staff/committees/esm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cm@st-andrews.ac.uk"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hyperlink" Target="https://www.advance-he.ac.uk/knowledge-hub/psf-2023-fellowship-applicant-pack" TargetMode="External"/><Relationship Id="rId10" Type="http://schemas.openxmlformats.org/officeDocument/2006/relationships/endnotes" Target="endnotes.xml"/><Relationship Id="rId19" Type="http://schemas.openxmlformats.org/officeDocument/2006/relationships/hyperlink" Target="https://s3.eu-west-2.amazonaws.com/assets.creode.advancehe-document-manager/documents/advance-he/Accreditor%20Handbook%20for%20review%20of%20fellowship%20applications%20-%20February%202023_1677673742.pdf" TargetMode="External"/><Relationship Id="rId31" Type="http://schemas.openxmlformats.org/officeDocument/2006/relationships/hyperlink" Target="https://celpie.wp.st-andrews.ac.u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ndrews.ac.uk/media/university/maps/wwwmap.pdf"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www.st-andrews.ac.uk/osds/my-development/academic-teaching-staff/asdp/" TargetMode="External"/><Relationship Id="rId35" Type="http://schemas.openxmlformats.org/officeDocument/2006/relationships/hyperlink" Target="https://www.advance-he.ac.uk/knowledge-hub/psf-2023-fellowship-applicant-pack"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dvance-he.ac.uk/teaching-and-learning/psf" TargetMode="External"/><Relationship Id="rId17" Type="http://schemas.openxmlformats.org/officeDocument/2006/relationships/hyperlink" Target="mailto:teachingdev@st-andrews.ac.uk" TargetMode="External"/><Relationship Id="rId25" Type="http://schemas.openxmlformats.org/officeDocument/2006/relationships/diagramData" Target="diagrams/data2.xml"/><Relationship Id="rId33" Type="http://schemas.openxmlformats.org/officeDocument/2006/relationships/hyperlink" Target="https://www.advance-he.ac.uk/knowledge-hub/psf-2023-associate-fellowship-applicant-pack" TargetMode="External"/><Relationship Id="rId38" Type="http://schemas.openxmlformats.org/officeDocument/2006/relationships/hyperlink" Target="https://www.advance-he.ac.uk/knowledge-hub/psf-2023-senior-fellowship-applicant-pack" TargetMode="External"/><Relationship Id="rId46" Type="http://schemas.microsoft.com/office/2020/10/relationships/intelligence" Target="intelligence2.xml"/><Relationship Id="rId20" Type="http://schemas.openxmlformats.org/officeDocument/2006/relationships/diagramData" Target="diagrams/data1.xml"/><Relationship Id="rId41" Type="http://schemas.openxmlformats.org/officeDocument/2006/relationships/hyperlink" Target="https://www.st-andrews.ac.uk/education/staff/committees/am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B261A0-9050-4A96-9517-7E518FBE9872}" type="doc">
      <dgm:prSet loTypeId="urn:microsoft.com/office/officeart/2005/8/layout/chevron1" loCatId="process" qsTypeId="urn:microsoft.com/office/officeart/2005/8/quickstyle/simple1" qsCatId="simple" csTypeId="urn:microsoft.com/office/officeart/2005/8/colors/accent1_2" csCatId="accent1" phldr="1"/>
      <dgm:spPr/>
    </dgm:pt>
    <dgm:pt modelId="{B22F6DE4-7D33-495A-8494-3132A144FB47}">
      <dgm:prSet phldrT="[Text]" custT="1"/>
      <dgm:spPr/>
      <dgm:t>
        <a:bodyPr/>
        <a:lstStyle/>
        <a:p>
          <a:r>
            <a:rPr lang="en-GB" sz="1000"/>
            <a:t>Select Fellowship category</a:t>
          </a:r>
        </a:p>
      </dgm:t>
    </dgm:pt>
    <dgm:pt modelId="{73FD32CD-B500-45E9-B410-60D7A7C1BFCE}" type="parTrans" cxnId="{79ABA324-D674-4576-A0F2-873F66B63F55}">
      <dgm:prSet/>
      <dgm:spPr/>
      <dgm:t>
        <a:bodyPr/>
        <a:lstStyle/>
        <a:p>
          <a:endParaRPr lang="en-GB"/>
        </a:p>
      </dgm:t>
    </dgm:pt>
    <dgm:pt modelId="{1645A0C4-ED36-4290-83D7-B725B842428B}" type="sibTrans" cxnId="{79ABA324-D674-4576-A0F2-873F66B63F55}">
      <dgm:prSet/>
      <dgm:spPr/>
      <dgm:t>
        <a:bodyPr/>
        <a:lstStyle/>
        <a:p>
          <a:endParaRPr lang="en-GB"/>
        </a:p>
      </dgm:t>
    </dgm:pt>
    <dgm:pt modelId="{21126EF5-9FB4-4D3D-AD30-7DFD2F2ECBC8}">
      <dgm:prSet phldrT="[Text]" custT="1"/>
      <dgm:spPr/>
      <dgm:t>
        <a:bodyPr/>
        <a:lstStyle/>
        <a:p>
          <a:r>
            <a:rPr lang="en-GB" sz="1000"/>
            <a:t>Take stock of practice</a:t>
          </a:r>
        </a:p>
      </dgm:t>
    </dgm:pt>
    <dgm:pt modelId="{F60464D5-FF78-440E-A781-5A5DE426CD9A}" type="parTrans" cxnId="{1A7EAE34-5A4A-4990-9464-D6872609D2C7}">
      <dgm:prSet/>
      <dgm:spPr/>
      <dgm:t>
        <a:bodyPr/>
        <a:lstStyle/>
        <a:p>
          <a:endParaRPr lang="en-GB"/>
        </a:p>
      </dgm:t>
    </dgm:pt>
    <dgm:pt modelId="{FDAE011F-E2CF-4C3E-85B5-687600C4554E}" type="sibTrans" cxnId="{1A7EAE34-5A4A-4990-9464-D6872609D2C7}">
      <dgm:prSet/>
      <dgm:spPr/>
      <dgm:t>
        <a:bodyPr/>
        <a:lstStyle/>
        <a:p>
          <a:endParaRPr lang="en-GB"/>
        </a:p>
      </dgm:t>
    </dgm:pt>
    <dgm:pt modelId="{1EC62FE5-D584-438F-85ED-49914A0DDC9D}">
      <dgm:prSet phldrT="[Text]" custT="1"/>
      <dgm:spPr/>
      <dgm:t>
        <a:bodyPr/>
        <a:lstStyle/>
        <a:p>
          <a:r>
            <a:rPr lang="en-GB" sz="1000"/>
            <a:t>Arrange Mentor meeting</a:t>
          </a:r>
        </a:p>
      </dgm:t>
    </dgm:pt>
    <dgm:pt modelId="{6051223E-26E1-4DF8-B123-8878FC74A32A}" type="parTrans" cxnId="{C3717BB1-7540-4D50-9367-76E1BE96EC06}">
      <dgm:prSet/>
      <dgm:spPr/>
      <dgm:t>
        <a:bodyPr/>
        <a:lstStyle/>
        <a:p>
          <a:endParaRPr lang="en-GB"/>
        </a:p>
      </dgm:t>
    </dgm:pt>
    <dgm:pt modelId="{0C9A812B-4A14-4BA9-A3EE-C5F4D340D194}" type="sibTrans" cxnId="{C3717BB1-7540-4D50-9367-76E1BE96EC06}">
      <dgm:prSet/>
      <dgm:spPr/>
      <dgm:t>
        <a:bodyPr/>
        <a:lstStyle/>
        <a:p>
          <a:endParaRPr lang="en-GB"/>
        </a:p>
      </dgm:t>
    </dgm:pt>
    <dgm:pt modelId="{E9F58445-FBF3-420C-BF45-9CF2461E787F}">
      <dgm:prSet phldrT="[Text]" custT="1"/>
      <dgm:spPr/>
      <dgm:t>
        <a:bodyPr/>
        <a:lstStyle/>
        <a:p>
          <a:r>
            <a:rPr lang="en-GB" sz="1000"/>
            <a:t>Submit final claim</a:t>
          </a:r>
        </a:p>
      </dgm:t>
    </dgm:pt>
    <dgm:pt modelId="{62DAF19C-71C8-4141-8D71-97CE0B71BC82}" type="parTrans" cxnId="{94196776-681B-44EE-9967-39CEF983485C}">
      <dgm:prSet/>
      <dgm:spPr/>
      <dgm:t>
        <a:bodyPr/>
        <a:lstStyle/>
        <a:p>
          <a:endParaRPr lang="en-GB"/>
        </a:p>
      </dgm:t>
    </dgm:pt>
    <dgm:pt modelId="{9E4AE6BC-EA7A-4502-9D03-CEE83948D88A}" type="sibTrans" cxnId="{94196776-681B-44EE-9967-39CEF983485C}">
      <dgm:prSet/>
      <dgm:spPr/>
      <dgm:t>
        <a:bodyPr/>
        <a:lstStyle/>
        <a:p>
          <a:endParaRPr lang="en-GB"/>
        </a:p>
      </dgm:t>
    </dgm:pt>
    <dgm:pt modelId="{C68BF579-120E-4E9B-8D39-268AF44A3D8F}">
      <dgm:prSet phldrT="[Text]" custT="1"/>
      <dgm:spPr/>
      <dgm:t>
        <a:bodyPr/>
        <a:lstStyle/>
        <a:p>
          <a:r>
            <a:rPr lang="en-GB" sz="1000"/>
            <a:t>Panel meets</a:t>
          </a:r>
        </a:p>
      </dgm:t>
    </dgm:pt>
    <dgm:pt modelId="{5237252C-5398-4D17-8130-3BD98A4F2A3E}" type="parTrans" cxnId="{818A2EA3-277B-4190-9D4D-76ECA467AFF6}">
      <dgm:prSet/>
      <dgm:spPr/>
      <dgm:t>
        <a:bodyPr/>
        <a:lstStyle/>
        <a:p>
          <a:endParaRPr lang="en-GB"/>
        </a:p>
      </dgm:t>
    </dgm:pt>
    <dgm:pt modelId="{FBF0E1B4-4540-41B4-9248-010C03505A78}" type="sibTrans" cxnId="{818A2EA3-277B-4190-9D4D-76ECA467AFF6}">
      <dgm:prSet/>
      <dgm:spPr/>
      <dgm:t>
        <a:bodyPr/>
        <a:lstStyle/>
        <a:p>
          <a:endParaRPr lang="en-GB"/>
        </a:p>
      </dgm:t>
    </dgm:pt>
    <dgm:pt modelId="{EBF651AC-B750-43AD-AD58-CD2D6C669DB0}">
      <dgm:prSet phldrT="[Text]" custT="1"/>
      <dgm:spPr/>
      <dgm:t>
        <a:bodyPr/>
        <a:lstStyle/>
        <a:p>
          <a:r>
            <a:rPr lang="en-GB" sz="1000"/>
            <a:t>Revise with Mentor feedback</a:t>
          </a:r>
        </a:p>
      </dgm:t>
    </dgm:pt>
    <dgm:pt modelId="{4703B5EF-E482-43EB-BFF6-0FA2333EBD9C}" type="parTrans" cxnId="{8DBA9EA8-0399-4142-A645-E891D4290D09}">
      <dgm:prSet/>
      <dgm:spPr/>
      <dgm:t>
        <a:bodyPr/>
        <a:lstStyle/>
        <a:p>
          <a:endParaRPr lang="en-GB"/>
        </a:p>
      </dgm:t>
    </dgm:pt>
    <dgm:pt modelId="{7D26034F-B5CA-486F-80AE-CF4B6A0D542A}" type="sibTrans" cxnId="{8DBA9EA8-0399-4142-A645-E891D4290D09}">
      <dgm:prSet/>
      <dgm:spPr/>
      <dgm:t>
        <a:bodyPr/>
        <a:lstStyle/>
        <a:p>
          <a:endParaRPr lang="en-GB"/>
        </a:p>
      </dgm:t>
    </dgm:pt>
    <dgm:pt modelId="{AC38A574-2BA3-431E-A75E-10FD46EAC7B4}" type="pres">
      <dgm:prSet presAssocID="{EBB261A0-9050-4A96-9517-7E518FBE9872}" presName="Name0" presStyleCnt="0">
        <dgm:presLayoutVars>
          <dgm:dir/>
          <dgm:animLvl val="lvl"/>
          <dgm:resizeHandles val="exact"/>
        </dgm:presLayoutVars>
      </dgm:prSet>
      <dgm:spPr/>
    </dgm:pt>
    <dgm:pt modelId="{6E8EB4B5-E169-4EB6-87B6-8AAB71D29AE6}" type="pres">
      <dgm:prSet presAssocID="{B22F6DE4-7D33-495A-8494-3132A144FB47}" presName="parTxOnly" presStyleLbl="node1" presStyleIdx="0" presStyleCnt="6">
        <dgm:presLayoutVars>
          <dgm:chMax val="0"/>
          <dgm:chPref val="0"/>
          <dgm:bulletEnabled val="1"/>
        </dgm:presLayoutVars>
      </dgm:prSet>
      <dgm:spPr/>
    </dgm:pt>
    <dgm:pt modelId="{F09CAB90-0791-4EB1-AFA9-235CEFCA20A7}" type="pres">
      <dgm:prSet presAssocID="{1645A0C4-ED36-4290-83D7-B725B842428B}" presName="parTxOnlySpace" presStyleCnt="0"/>
      <dgm:spPr/>
    </dgm:pt>
    <dgm:pt modelId="{AEB66E5D-07C9-40BD-9183-8173236FCC55}" type="pres">
      <dgm:prSet presAssocID="{21126EF5-9FB4-4D3D-AD30-7DFD2F2ECBC8}" presName="parTxOnly" presStyleLbl="node1" presStyleIdx="1" presStyleCnt="6">
        <dgm:presLayoutVars>
          <dgm:chMax val="0"/>
          <dgm:chPref val="0"/>
          <dgm:bulletEnabled val="1"/>
        </dgm:presLayoutVars>
      </dgm:prSet>
      <dgm:spPr/>
    </dgm:pt>
    <dgm:pt modelId="{C64D21C6-8EC0-4427-8EE8-308E55E358F7}" type="pres">
      <dgm:prSet presAssocID="{FDAE011F-E2CF-4C3E-85B5-687600C4554E}" presName="parTxOnlySpace" presStyleCnt="0"/>
      <dgm:spPr/>
    </dgm:pt>
    <dgm:pt modelId="{9D59078F-F266-4045-918D-74152A8E3618}" type="pres">
      <dgm:prSet presAssocID="{1EC62FE5-D584-438F-85ED-49914A0DDC9D}" presName="parTxOnly" presStyleLbl="node1" presStyleIdx="2" presStyleCnt="6">
        <dgm:presLayoutVars>
          <dgm:chMax val="0"/>
          <dgm:chPref val="0"/>
          <dgm:bulletEnabled val="1"/>
        </dgm:presLayoutVars>
      </dgm:prSet>
      <dgm:spPr/>
    </dgm:pt>
    <dgm:pt modelId="{94056EFE-6796-411D-B816-9BCFA1E14950}" type="pres">
      <dgm:prSet presAssocID="{0C9A812B-4A14-4BA9-A3EE-C5F4D340D194}" presName="parTxOnlySpace" presStyleCnt="0"/>
      <dgm:spPr/>
    </dgm:pt>
    <dgm:pt modelId="{F2369081-3C1C-412D-9C18-882848D9CD9E}" type="pres">
      <dgm:prSet presAssocID="{EBF651AC-B750-43AD-AD58-CD2D6C669DB0}" presName="parTxOnly" presStyleLbl="node1" presStyleIdx="3" presStyleCnt="6">
        <dgm:presLayoutVars>
          <dgm:chMax val="0"/>
          <dgm:chPref val="0"/>
          <dgm:bulletEnabled val="1"/>
        </dgm:presLayoutVars>
      </dgm:prSet>
      <dgm:spPr/>
    </dgm:pt>
    <dgm:pt modelId="{B4A461C7-D471-4808-A5E0-5EEEC9DC6212}" type="pres">
      <dgm:prSet presAssocID="{7D26034F-B5CA-486F-80AE-CF4B6A0D542A}" presName="parTxOnlySpace" presStyleCnt="0"/>
      <dgm:spPr/>
    </dgm:pt>
    <dgm:pt modelId="{1D087000-A040-410B-A036-F7FAAC1C98CF}" type="pres">
      <dgm:prSet presAssocID="{E9F58445-FBF3-420C-BF45-9CF2461E787F}" presName="parTxOnly" presStyleLbl="node1" presStyleIdx="4" presStyleCnt="6">
        <dgm:presLayoutVars>
          <dgm:chMax val="0"/>
          <dgm:chPref val="0"/>
          <dgm:bulletEnabled val="1"/>
        </dgm:presLayoutVars>
      </dgm:prSet>
      <dgm:spPr/>
    </dgm:pt>
    <dgm:pt modelId="{1D181D37-6448-4B1A-8842-1F5C9ED71B51}" type="pres">
      <dgm:prSet presAssocID="{9E4AE6BC-EA7A-4502-9D03-CEE83948D88A}" presName="parTxOnlySpace" presStyleCnt="0"/>
      <dgm:spPr/>
    </dgm:pt>
    <dgm:pt modelId="{01A8A52C-089C-4675-91BA-F58F167E5A7E}" type="pres">
      <dgm:prSet presAssocID="{C68BF579-120E-4E9B-8D39-268AF44A3D8F}" presName="parTxOnly" presStyleLbl="node1" presStyleIdx="5" presStyleCnt="6">
        <dgm:presLayoutVars>
          <dgm:chMax val="0"/>
          <dgm:chPref val="0"/>
          <dgm:bulletEnabled val="1"/>
        </dgm:presLayoutVars>
      </dgm:prSet>
      <dgm:spPr/>
    </dgm:pt>
  </dgm:ptLst>
  <dgm:cxnLst>
    <dgm:cxn modelId="{4389B113-D5A2-44BE-81D6-D1E5833F801A}" type="presOf" srcId="{C68BF579-120E-4E9B-8D39-268AF44A3D8F}" destId="{01A8A52C-089C-4675-91BA-F58F167E5A7E}" srcOrd="0" destOrd="0" presId="urn:microsoft.com/office/officeart/2005/8/layout/chevron1"/>
    <dgm:cxn modelId="{79ABA324-D674-4576-A0F2-873F66B63F55}" srcId="{EBB261A0-9050-4A96-9517-7E518FBE9872}" destId="{B22F6DE4-7D33-495A-8494-3132A144FB47}" srcOrd="0" destOrd="0" parTransId="{73FD32CD-B500-45E9-B410-60D7A7C1BFCE}" sibTransId="{1645A0C4-ED36-4290-83D7-B725B842428B}"/>
    <dgm:cxn modelId="{E3143F2C-2CBF-4046-99F0-030424384637}" type="presOf" srcId="{21126EF5-9FB4-4D3D-AD30-7DFD2F2ECBC8}" destId="{AEB66E5D-07C9-40BD-9183-8173236FCC55}" srcOrd="0" destOrd="0" presId="urn:microsoft.com/office/officeart/2005/8/layout/chevron1"/>
    <dgm:cxn modelId="{1A7EAE34-5A4A-4990-9464-D6872609D2C7}" srcId="{EBB261A0-9050-4A96-9517-7E518FBE9872}" destId="{21126EF5-9FB4-4D3D-AD30-7DFD2F2ECBC8}" srcOrd="1" destOrd="0" parTransId="{F60464D5-FF78-440E-A781-5A5DE426CD9A}" sibTransId="{FDAE011F-E2CF-4C3E-85B5-687600C4554E}"/>
    <dgm:cxn modelId="{32D70A66-4B86-4DA2-9F25-7E65C3731500}" type="presOf" srcId="{EBB261A0-9050-4A96-9517-7E518FBE9872}" destId="{AC38A574-2BA3-431E-A75E-10FD46EAC7B4}" srcOrd="0" destOrd="0" presId="urn:microsoft.com/office/officeart/2005/8/layout/chevron1"/>
    <dgm:cxn modelId="{47830971-58B5-462B-8285-5210220FB7BF}" type="presOf" srcId="{1EC62FE5-D584-438F-85ED-49914A0DDC9D}" destId="{9D59078F-F266-4045-918D-74152A8E3618}" srcOrd="0" destOrd="0" presId="urn:microsoft.com/office/officeart/2005/8/layout/chevron1"/>
    <dgm:cxn modelId="{94196776-681B-44EE-9967-39CEF983485C}" srcId="{EBB261A0-9050-4A96-9517-7E518FBE9872}" destId="{E9F58445-FBF3-420C-BF45-9CF2461E787F}" srcOrd="4" destOrd="0" parTransId="{62DAF19C-71C8-4141-8D71-97CE0B71BC82}" sibTransId="{9E4AE6BC-EA7A-4502-9D03-CEE83948D88A}"/>
    <dgm:cxn modelId="{D8E39656-68CC-485A-A307-19C9C984419B}" type="presOf" srcId="{B22F6DE4-7D33-495A-8494-3132A144FB47}" destId="{6E8EB4B5-E169-4EB6-87B6-8AAB71D29AE6}" srcOrd="0" destOrd="0" presId="urn:microsoft.com/office/officeart/2005/8/layout/chevron1"/>
    <dgm:cxn modelId="{E8AA3857-091A-43E4-A66C-86F000A303BF}" type="presOf" srcId="{E9F58445-FBF3-420C-BF45-9CF2461E787F}" destId="{1D087000-A040-410B-A036-F7FAAC1C98CF}" srcOrd="0" destOrd="0" presId="urn:microsoft.com/office/officeart/2005/8/layout/chevron1"/>
    <dgm:cxn modelId="{818A2EA3-277B-4190-9D4D-76ECA467AFF6}" srcId="{EBB261A0-9050-4A96-9517-7E518FBE9872}" destId="{C68BF579-120E-4E9B-8D39-268AF44A3D8F}" srcOrd="5" destOrd="0" parTransId="{5237252C-5398-4D17-8130-3BD98A4F2A3E}" sibTransId="{FBF0E1B4-4540-41B4-9248-010C03505A78}"/>
    <dgm:cxn modelId="{8DBA9EA8-0399-4142-A645-E891D4290D09}" srcId="{EBB261A0-9050-4A96-9517-7E518FBE9872}" destId="{EBF651AC-B750-43AD-AD58-CD2D6C669DB0}" srcOrd="3" destOrd="0" parTransId="{4703B5EF-E482-43EB-BFF6-0FA2333EBD9C}" sibTransId="{7D26034F-B5CA-486F-80AE-CF4B6A0D542A}"/>
    <dgm:cxn modelId="{C3717BB1-7540-4D50-9367-76E1BE96EC06}" srcId="{EBB261A0-9050-4A96-9517-7E518FBE9872}" destId="{1EC62FE5-D584-438F-85ED-49914A0DDC9D}" srcOrd="2" destOrd="0" parTransId="{6051223E-26E1-4DF8-B123-8878FC74A32A}" sibTransId="{0C9A812B-4A14-4BA9-A3EE-C5F4D340D194}"/>
    <dgm:cxn modelId="{D6F41CFC-DE35-41E1-B2AA-B63FAAE1EB34}" type="presOf" srcId="{EBF651AC-B750-43AD-AD58-CD2D6C669DB0}" destId="{F2369081-3C1C-412D-9C18-882848D9CD9E}" srcOrd="0" destOrd="0" presId="urn:microsoft.com/office/officeart/2005/8/layout/chevron1"/>
    <dgm:cxn modelId="{F5F9CE8F-7509-4E3C-9523-26DB8201F5D4}" type="presParOf" srcId="{AC38A574-2BA3-431E-A75E-10FD46EAC7B4}" destId="{6E8EB4B5-E169-4EB6-87B6-8AAB71D29AE6}" srcOrd="0" destOrd="0" presId="urn:microsoft.com/office/officeart/2005/8/layout/chevron1"/>
    <dgm:cxn modelId="{27699879-C259-40AF-BB46-C0FDA9609DC7}" type="presParOf" srcId="{AC38A574-2BA3-431E-A75E-10FD46EAC7B4}" destId="{F09CAB90-0791-4EB1-AFA9-235CEFCA20A7}" srcOrd="1" destOrd="0" presId="urn:microsoft.com/office/officeart/2005/8/layout/chevron1"/>
    <dgm:cxn modelId="{AA0EA918-839C-4C76-8F59-BB5CEE2B43E5}" type="presParOf" srcId="{AC38A574-2BA3-431E-A75E-10FD46EAC7B4}" destId="{AEB66E5D-07C9-40BD-9183-8173236FCC55}" srcOrd="2" destOrd="0" presId="urn:microsoft.com/office/officeart/2005/8/layout/chevron1"/>
    <dgm:cxn modelId="{A1E19C92-1D28-47E2-8D60-D4DA9F4C414B}" type="presParOf" srcId="{AC38A574-2BA3-431E-A75E-10FD46EAC7B4}" destId="{C64D21C6-8EC0-4427-8EE8-308E55E358F7}" srcOrd="3" destOrd="0" presId="urn:microsoft.com/office/officeart/2005/8/layout/chevron1"/>
    <dgm:cxn modelId="{C81EAFF2-F7EA-401C-9519-9F7D687CC539}" type="presParOf" srcId="{AC38A574-2BA3-431E-A75E-10FD46EAC7B4}" destId="{9D59078F-F266-4045-918D-74152A8E3618}" srcOrd="4" destOrd="0" presId="urn:microsoft.com/office/officeart/2005/8/layout/chevron1"/>
    <dgm:cxn modelId="{50F355EA-F6E1-4922-A446-3F342B78BEB8}" type="presParOf" srcId="{AC38A574-2BA3-431E-A75E-10FD46EAC7B4}" destId="{94056EFE-6796-411D-B816-9BCFA1E14950}" srcOrd="5" destOrd="0" presId="urn:microsoft.com/office/officeart/2005/8/layout/chevron1"/>
    <dgm:cxn modelId="{C8CC1F4E-E052-4A46-A1BC-FF45911E53BC}" type="presParOf" srcId="{AC38A574-2BA3-431E-A75E-10FD46EAC7B4}" destId="{F2369081-3C1C-412D-9C18-882848D9CD9E}" srcOrd="6" destOrd="0" presId="urn:microsoft.com/office/officeart/2005/8/layout/chevron1"/>
    <dgm:cxn modelId="{1D9014D9-D806-4672-8DE4-47AA02EF1F11}" type="presParOf" srcId="{AC38A574-2BA3-431E-A75E-10FD46EAC7B4}" destId="{B4A461C7-D471-4808-A5E0-5EEEC9DC6212}" srcOrd="7" destOrd="0" presId="urn:microsoft.com/office/officeart/2005/8/layout/chevron1"/>
    <dgm:cxn modelId="{6862B87C-0DD1-4408-BE62-B52C227965A6}" type="presParOf" srcId="{AC38A574-2BA3-431E-A75E-10FD46EAC7B4}" destId="{1D087000-A040-410B-A036-F7FAAC1C98CF}" srcOrd="8" destOrd="0" presId="urn:microsoft.com/office/officeart/2005/8/layout/chevron1"/>
    <dgm:cxn modelId="{3105AC1B-5A76-4933-A81D-1B75CF4B647D}" type="presParOf" srcId="{AC38A574-2BA3-431E-A75E-10FD46EAC7B4}" destId="{1D181D37-6448-4B1A-8842-1F5C9ED71B51}" srcOrd="9" destOrd="0" presId="urn:microsoft.com/office/officeart/2005/8/layout/chevron1"/>
    <dgm:cxn modelId="{38C40134-E46A-4E39-9F65-8B55B6C6A451}" type="presParOf" srcId="{AC38A574-2BA3-431E-A75E-10FD46EAC7B4}" destId="{01A8A52C-089C-4675-91BA-F58F167E5A7E}" srcOrd="10" destOrd="0" presId="urn:microsoft.com/office/officeart/2005/8/layout/chevr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B261A0-9050-4A96-9517-7E518FBE9872}" type="doc">
      <dgm:prSet loTypeId="urn:microsoft.com/office/officeart/2005/8/layout/chevron1" loCatId="process" qsTypeId="urn:microsoft.com/office/officeart/2005/8/quickstyle/simple1" qsCatId="simple" csTypeId="urn:microsoft.com/office/officeart/2005/8/colors/accent1_2" csCatId="accent1" phldr="1"/>
      <dgm:spPr/>
    </dgm:pt>
    <dgm:pt modelId="{B22F6DE4-7D33-495A-8494-3132A144FB47}">
      <dgm:prSet phldrT="[Text]" custT="1"/>
      <dgm:spPr/>
      <dgm:t>
        <a:bodyPr/>
        <a:lstStyle/>
        <a:p>
          <a:r>
            <a:rPr lang="en-GB" sz="1000"/>
            <a:t>Select  Fellowship category</a:t>
          </a:r>
        </a:p>
      </dgm:t>
    </dgm:pt>
    <dgm:pt modelId="{73FD32CD-B500-45E9-B410-60D7A7C1BFCE}" type="parTrans" cxnId="{79ABA324-D674-4576-A0F2-873F66B63F55}">
      <dgm:prSet/>
      <dgm:spPr/>
      <dgm:t>
        <a:bodyPr/>
        <a:lstStyle/>
        <a:p>
          <a:endParaRPr lang="en-GB"/>
        </a:p>
      </dgm:t>
    </dgm:pt>
    <dgm:pt modelId="{1645A0C4-ED36-4290-83D7-B725B842428B}" type="sibTrans" cxnId="{79ABA324-D674-4576-A0F2-873F66B63F55}">
      <dgm:prSet/>
      <dgm:spPr/>
      <dgm:t>
        <a:bodyPr/>
        <a:lstStyle/>
        <a:p>
          <a:endParaRPr lang="en-GB"/>
        </a:p>
      </dgm:t>
    </dgm:pt>
    <dgm:pt modelId="{21126EF5-9FB4-4D3D-AD30-7DFD2F2ECBC8}">
      <dgm:prSet phldrT="[Text]" custT="1"/>
      <dgm:spPr/>
      <dgm:t>
        <a:bodyPr/>
        <a:lstStyle/>
        <a:p>
          <a:r>
            <a:rPr lang="en-GB" sz="1000"/>
            <a:t>Take stock of practice</a:t>
          </a:r>
        </a:p>
      </dgm:t>
    </dgm:pt>
    <dgm:pt modelId="{F60464D5-FF78-440E-A781-5A5DE426CD9A}" type="parTrans" cxnId="{1A7EAE34-5A4A-4990-9464-D6872609D2C7}">
      <dgm:prSet/>
      <dgm:spPr/>
      <dgm:t>
        <a:bodyPr/>
        <a:lstStyle/>
        <a:p>
          <a:endParaRPr lang="en-GB"/>
        </a:p>
      </dgm:t>
    </dgm:pt>
    <dgm:pt modelId="{FDAE011F-E2CF-4C3E-85B5-687600C4554E}" type="sibTrans" cxnId="{1A7EAE34-5A4A-4990-9464-D6872609D2C7}">
      <dgm:prSet/>
      <dgm:spPr/>
      <dgm:t>
        <a:bodyPr/>
        <a:lstStyle/>
        <a:p>
          <a:endParaRPr lang="en-GB"/>
        </a:p>
      </dgm:t>
    </dgm:pt>
    <dgm:pt modelId="{1EC62FE5-D584-438F-85ED-49914A0DDC9D}">
      <dgm:prSet phldrT="[Text]" custT="1"/>
      <dgm:spPr/>
      <dgm:t>
        <a:bodyPr/>
        <a:lstStyle/>
        <a:p>
          <a:r>
            <a:rPr lang="en-GB" sz="1000"/>
            <a:t>Arrange Mentor meeting</a:t>
          </a:r>
        </a:p>
      </dgm:t>
    </dgm:pt>
    <dgm:pt modelId="{6051223E-26E1-4DF8-B123-8878FC74A32A}" type="parTrans" cxnId="{C3717BB1-7540-4D50-9367-76E1BE96EC06}">
      <dgm:prSet/>
      <dgm:spPr/>
      <dgm:t>
        <a:bodyPr/>
        <a:lstStyle/>
        <a:p>
          <a:endParaRPr lang="en-GB"/>
        </a:p>
      </dgm:t>
    </dgm:pt>
    <dgm:pt modelId="{0C9A812B-4A14-4BA9-A3EE-C5F4D340D194}" type="sibTrans" cxnId="{C3717BB1-7540-4D50-9367-76E1BE96EC06}">
      <dgm:prSet/>
      <dgm:spPr/>
      <dgm:t>
        <a:bodyPr/>
        <a:lstStyle/>
        <a:p>
          <a:endParaRPr lang="en-GB"/>
        </a:p>
      </dgm:t>
    </dgm:pt>
    <dgm:pt modelId="{E9F58445-FBF3-420C-BF45-9CF2461E787F}">
      <dgm:prSet phldrT="[Text]" custT="1"/>
      <dgm:spPr/>
      <dgm:t>
        <a:bodyPr/>
        <a:lstStyle/>
        <a:p>
          <a:r>
            <a:rPr lang="en-GB" sz="1000"/>
            <a:t>Submit final claim</a:t>
          </a:r>
        </a:p>
      </dgm:t>
    </dgm:pt>
    <dgm:pt modelId="{62DAF19C-71C8-4141-8D71-97CE0B71BC82}" type="parTrans" cxnId="{94196776-681B-44EE-9967-39CEF983485C}">
      <dgm:prSet/>
      <dgm:spPr/>
      <dgm:t>
        <a:bodyPr/>
        <a:lstStyle/>
        <a:p>
          <a:endParaRPr lang="en-GB"/>
        </a:p>
      </dgm:t>
    </dgm:pt>
    <dgm:pt modelId="{9E4AE6BC-EA7A-4502-9D03-CEE83948D88A}" type="sibTrans" cxnId="{94196776-681B-44EE-9967-39CEF983485C}">
      <dgm:prSet/>
      <dgm:spPr/>
      <dgm:t>
        <a:bodyPr/>
        <a:lstStyle/>
        <a:p>
          <a:endParaRPr lang="en-GB"/>
        </a:p>
      </dgm:t>
    </dgm:pt>
    <dgm:pt modelId="{C68BF579-120E-4E9B-8D39-268AF44A3D8F}">
      <dgm:prSet phldrT="[Text]" custT="1"/>
      <dgm:spPr/>
      <dgm:t>
        <a:bodyPr/>
        <a:lstStyle/>
        <a:p>
          <a:r>
            <a:rPr lang="en-GB" sz="1000"/>
            <a:t>Panel meets</a:t>
          </a:r>
        </a:p>
      </dgm:t>
    </dgm:pt>
    <dgm:pt modelId="{5237252C-5398-4D17-8130-3BD98A4F2A3E}" type="parTrans" cxnId="{818A2EA3-277B-4190-9D4D-76ECA467AFF6}">
      <dgm:prSet/>
      <dgm:spPr/>
      <dgm:t>
        <a:bodyPr/>
        <a:lstStyle/>
        <a:p>
          <a:endParaRPr lang="en-GB"/>
        </a:p>
      </dgm:t>
    </dgm:pt>
    <dgm:pt modelId="{FBF0E1B4-4540-41B4-9248-010C03505A78}" type="sibTrans" cxnId="{818A2EA3-277B-4190-9D4D-76ECA467AFF6}">
      <dgm:prSet/>
      <dgm:spPr/>
      <dgm:t>
        <a:bodyPr/>
        <a:lstStyle/>
        <a:p>
          <a:endParaRPr lang="en-GB"/>
        </a:p>
      </dgm:t>
    </dgm:pt>
    <dgm:pt modelId="{EBF651AC-B750-43AD-AD58-CD2D6C669DB0}">
      <dgm:prSet phldrT="[Text]" custT="1"/>
      <dgm:spPr/>
      <dgm:t>
        <a:bodyPr/>
        <a:lstStyle/>
        <a:p>
          <a:r>
            <a:rPr lang="en-GB" sz="1000"/>
            <a:t>Revise with Mentor feedback</a:t>
          </a:r>
        </a:p>
      </dgm:t>
    </dgm:pt>
    <dgm:pt modelId="{4703B5EF-E482-43EB-BFF6-0FA2333EBD9C}" type="parTrans" cxnId="{8DBA9EA8-0399-4142-A645-E891D4290D09}">
      <dgm:prSet/>
      <dgm:spPr/>
      <dgm:t>
        <a:bodyPr/>
        <a:lstStyle/>
        <a:p>
          <a:endParaRPr lang="en-GB"/>
        </a:p>
      </dgm:t>
    </dgm:pt>
    <dgm:pt modelId="{7D26034F-B5CA-486F-80AE-CF4B6A0D542A}" type="sibTrans" cxnId="{8DBA9EA8-0399-4142-A645-E891D4290D09}">
      <dgm:prSet/>
      <dgm:spPr/>
      <dgm:t>
        <a:bodyPr/>
        <a:lstStyle/>
        <a:p>
          <a:endParaRPr lang="en-GB"/>
        </a:p>
      </dgm:t>
    </dgm:pt>
    <dgm:pt modelId="{AC38A574-2BA3-431E-A75E-10FD46EAC7B4}" type="pres">
      <dgm:prSet presAssocID="{EBB261A0-9050-4A96-9517-7E518FBE9872}" presName="Name0" presStyleCnt="0">
        <dgm:presLayoutVars>
          <dgm:dir/>
          <dgm:animLvl val="lvl"/>
          <dgm:resizeHandles val="exact"/>
        </dgm:presLayoutVars>
      </dgm:prSet>
      <dgm:spPr/>
    </dgm:pt>
    <dgm:pt modelId="{6E8EB4B5-E169-4EB6-87B6-8AAB71D29AE6}" type="pres">
      <dgm:prSet presAssocID="{B22F6DE4-7D33-495A-8494-3132A144FB47}" presName="parTxOnly" presStyleLbl="node1" presStyleIdx="0" presStyleCnt="6">
        <dgm:presLayoutVars>
          <dgm:chMax val="0"/>
          <dgm:chPref val="0"/>
          <dgm:bulletEnabled val="1"/>
        </dgm:presLayoutVars>
      </dgm:prSet>
      <dgm:spPr/>
    </dgm:pt>
    <dgm:pt modelId="{F09CAB90-0791-4EB1-AFA9-235CEFCA20A7}" type="pres">
      <dgm:prSet presAssocID="{1645A0C4-ED36-4290-83D7-B725B842428B}" presName="parTxOnlySpace" presStyleCnt="0"/>
      <dgm:spPr/>
    </dgm:pt>
    <dgm:pt modelId="{AEB66E5D-07C9-40BD-9183-8173236FCC55}" type="pres">
      <dgm:prSet presAssocID="{21126EF5-9FB4-4D3D-AD30-7DFD2F2ECBC8}" presName="parTxOnly" presStyleLbl="node1" presStyleIdx="1" presStyleCnt="6">
        <dgm:presLayoutVars>
          <dgm:chMax val="0"/>
          <dgm:chPref val="0"/>
          <dgm:bulletEnabled val="1"/>
        </dgm:presLayoutVars>
      </dgm:prSet>
      <dgm:spPr/>
    </dgm:pt>
    <dgm:pt modelId="{C64D21C6-8EC0-4427-8EE8-308E55E358F7}" type="pres">
      <dgm:prSet presAssocID="{FDAE011F-E2CF-4C3E-85B5-687600C4554E}" presName="parTxOnlySpace" presStyleCnt="0"/>
      <dgm:spPr/>
    </dgm:pt>
    <dgm:pt modelId="{9D59078F-F266-4045-918D-74152A8E3618}" type="pres">
      <dgm:prSet presAssocID="{1EC62FE5-D584-438F-85ED-49914A0DDC9D}" presName="parTxOnly" presStyleLbl="node1" presStyleIdx="2" presStyleCnt="6">
        <dgm:presLayoutVars>
          <dgm:chMax val="0"/>
          <dgm:chPref val="0"/>
          <dgm:bulletEnabled val="1"/>
        </dgm:presLayoutVars>
      </dgm:prSet>
      <dgm:spPr/>
    </dgm:pt>
    <dgm:pt modelId="{94056EFE-6796-411D-B816-9BCFA1E14950}" type="pres">
      <dgm:prSet presAssocID="{0C9A812B-4A14-4BA9-A3EE-C5F4D340D194}" presName="parTxOnlySpace" presStyleCnt="0"/>
      <dgm:spPr/>
    </dgm:pt>
    <dgm:pt modelId="{F2369081-3C1C-412D-9C18-882848D9CD9E}" type="pres">
      <dgm:prSet presAssocID="{EBF651AC-B750-43AD-AD58-CD2D6C669DB0}" presName="parTxOnly" presStyleLbl="node1" presStyleIdx="3" presStyleCnt="6">
        <dgm:presLayoutVars>
          <dgm:chMax val="0"/>
          <dgm:chPref val="0"/>
          <dgm:bulletEnabled val="1"/>
        </dgm:presLayoutVars>
      </dgm:prSet>
      <dgm:spPr/>
    </dgm:pt>
    <dgm:pt modelId="{B4A461C7-D471-4808-A5E0-5EEEC9DC6212}" type="pres">
      <dgm:prSet presAssocID="{7D26034F-B5CA-486F-80AE-CF4B6A0D542A}" presName="parTxOnlySpace" presStyleCnt="0"/>
      <dgm:spPr/>
    </dgm:pt>
    <dgm:pt modelId="{1D087000-A040-410B-A036-F7FAAC1C98CF}" type="pres">
      <dgm:prSet presAssocID="{E9F58445-FBF3-420C-BF45-9CF2461E787F}" presName="parTxOnly" presStyleLbl="node1" presStyleIdx="4" presStyleCnt="6">
        <dgm:presLayoutVars>
          <dgm:chMax val="0"/>
          <dgm:chPref val="0"/>
          <dgm:bulletEnabled val="1"/>
        </dgm:presLayoutVars>
      </dgm:prSet>
      <dgm:spPr/>
    </dgm:pt>
    <dgm:pt modelId="{1D181D37-6448-4B1A-8842-1F5C9ED71B51}" type="pres">
      <dgm:prSet presAssocID="{9E4AE6BC-EA7A-4502-9D03-CEE83948D88A}" presName="parTxOnlySpace" presStyleCnt="0"/>
      <dgm:spPr/>
    </dgm:pt>
    <dgm:pt modelId="{01A8A52C-089C-4675-91BA-F58F167E5A7E}" type="pres">
      <dgm:prSet presAssocID="{C68BF579-120E-4E9B-8D39-268AF44A3D8F}" presName="parTxOnly" presStyleLbl="node1" presStyleIdx="5" presStyleCnt="6">
        <dgm:presLayoutVars>
          <dgm:chMax val="0"/>
          <dgm:chPref val="0"/>
          <dgm:bulletEnabled val="1"/>
        </dgm:presLayoutVars>
      </dgm:prSet>
      <dgm:spPr/>
    </dgm:pt>
  </dgm:ptLst>
  <dgm:cxnLst>
    <dgm:cxn modelId="{4389B113-D5A2-44BE-81D6-D1E5833F801A}" type="presOf" srcId="{C68BF579-120E-4E9B-8D39-268AF44A3D8F}" destId="{01A8A52C-089C-4675-91BA-F58F167E5A7E}" srcOrd="0" destOrd="0" presId="urn:microsoft.com/office/officeart/2005/8/layout/chevron1"/>
    <dgm:cxn modelId="{79ABA324-D674-4576-A0F2-873F66B63F55}" srcId="{EBB261A0-9050-4A96-9517-7E518FBE9872}" destId="{B22F6DE4-7D33-495A-8494-3132A144FB47}" srcOrd="0" destOrd="0" parTransId="{73FD32CD-B500-45E9-B410-60D7A7C1BFCE}" sibTransId="{1645A0C4-ED36-4290-83D7-B725B842428B}"/>
    <dgm:cxn modelId="{E3143F2C-2CBF-4046-99F0-030424384637}" type="presOf" srcId="{21126EF5-9FB4-4D3D-AD30-7DFD2F2ECBC8}" destId="{AEB66E5D-07C9-40BD-9183-8173236FCC55}" srcOrd="0" destOrd="0" presId="urn:microsoft.com/office/officeart/2005/8/layout/chevron1"/>
    <dgm:cxn modelId="{1A7EAE34-5A4A-4990-9464-D6872609D2C7}" srcId="{EBB261A0-9050-4A96-9517-7E518FBE9872}" destId="{21126EF5-9FB4-4D3D-AD30-7DFD2F2ECBC8}" srcOrd="1" destOrd="0" parTransId="{F60464D5-FF78-440E-A781-5A5DE426CD9A}" sibTransId="{FDAE011F-E2CF-4C3E-85B5-687600C4554E}"/>
    <dgm:cxn modelId="{32D70A66-4B86-4DA2-9F25-7E65C3731500}" type="presOf" srcId="{EBB261A0-9050-4A96-9517-7E518FBE9872}" destId="{AC38A574-2BA3-431E-A75E-10FD46EAC7B4}" srcOrd="0" destOrd="0" presId="urn:microsoft.com/office/officeart/2005/8/layout/chevron1"/>
    <dgm:cxn modelId="{47830971-58B5-462B-8285-5210220FB7BF}" type="presOf" srcId="{1EC62FE5-D584-438F-85ED-49914A0DDC9D}" destId="{9D59078F-F266-4045-918D-74152A8E3618}" srcOrd="0" destOrd="0" presId="urn:microsoft.com/office/officeart/2005/8/layout/chevron1"/>
    <dgm:cxn modelId="{94196776-681B-44EE-9967-39CEF983485C}" srcId="{EBB261A0-9050-4A96-9517-7E518FBE9872}" destId="{E9F58445-FBF3-420C-BF45-9CF2461E787F}" srcOrd="4" destOrd="0" parTransId="{62DAF19C-71C8-4141-8D71-97CE0B71BC82}" sibTransId="{9E4AE6BC-EA7A-4502-9D03-CEE83948D88A}"/>
    <dgm:cxn modelId="{D8E39656-68CC-485A-A307-19C9C984419B}" type="presOf" srcId="{B22F6DE4-7D33-495A-8494-3132A144FB47}" destId="{6E8EB4B5-E169-4EB6-87B6-8AAB71D29AE6}" srcOrd="0" destOrd="0" presId="urn:microsoft.com/office/officeart/2005/8/layout/chevron1"/>
    <dgm:cxn modelId="{E8AA3857-091A-43E4-A66C-86F000A303BF}" type="presOf" srcId="{E9F58445-FBF3-420C-BF45-9CF2461E787F}" destId="{1D087000-A040-410B-A036-F7FAAC1C98CF}" srcOrd="0" destOrd="0" presId="urn:microsoft.com/office/officeart/2005/8/layout/chevron1"/>
    <dgm:cxn modelId="{818A2EA3-277B-4190-9D4D-76ECA467AFF6}" srcId="{EBB261A0-9050-4A96-9517-7E518FBE9872}" destId="{C68BF579-120E-4E9B-8D39-268AF44A3D8F}" srcOrd="5" destOrd="0" parTransId="{5237252C-5398-4D17-8130-3BD98A4F2A3E}" sibTransId="{FBF0E1B4-4540-41B4-9248-010C03505A78}"/>
    <dgm:cxn modelId="{8DBA9EA8-0399-4142-A645-E891D4290D09}" srcId="{EBB261A0-9050-4A96-9517-7E518FBE9872}" destId="{EBF651AC-B750-43AD-AD58-CD2D6C669DB0}" srcOrd="3" destOrd="0" parTransId="{4703B5EF-E482-43EB-BFF6-0FA2333EBD9C}" sibTransId="{7D26034F-B5CA-486F-80AE-CF4B6A0D542A}"/>
    <dgm:cxn modelId="{C3717BB1-7540-4D50-9367-76E1BE96EC06}" srcId="{EBB261A0-9050-4A96-9517-7E518FBE9872}" destId="{1EC62FE5-D584-438F-85ED-49914A0DDC9D}" srcOrd="2" destOrd="0" parTransId="{6051223E-26E1-4DF8-B123-8878FC74A32A}" sibTransId="{0C9A812B-4A14-4BA9-A3EE-C5F4D340D194}"/>
    <dgm:cxn modelId="{D6F41CFC-DE35-41E1-B2AA-B63FAAE1EB34}" type="presOf" srcId="{EBF651AC-B750-43AD-AD58-CD2D6C669DB0}" destId="{F2369081-3C1C-412D-9C18-882848D9CD9E}" srcOrd="0" destOrd="0" presId="urn:microsoft.com/office/officeart/2005/8/layout/chevron1"/>
    <dgm:cxn modelId="{F5F9CE8F-7509-4E3C-9523-26DB8201F5D4}" type="presParOf" srcId="{AC38A574-2BA3-431E-A75E-10FD46EAC7B4}" destId="{6E8EB4B5-E169-4EB6-87B6-8AAB71D29AE6}" srcOrd="0" destOrd="0" presId="urn:microsoft.com/office/officeart/2005/8/layout/chevron1"/>
    <dgm:cxn modelId="{27699879-C259-40AF-BB46-C0FDA9609DC7}" type="presParOf" srcId="{AC38A574-2BA3-431E-A75E-10FD46EAC7B4}" destId="{F09CAB90-0791-4EB1-AFA9-235CEFCA20A7}" srcOrd="1" destOrd="0" presId="urn:microsoft.com/office/officeart/2005/8/layout/chevron1"/>
    <dgm:cxn modelId="{AA0EA918-839C-4C76-8F59-BB5CEE2B43E5}" type="presParOf" srcId="{AC38A574-2BA3-431E-A75E-10FD46EAC7B4}" destId="{AEB66E5D-07C9-40BD-9183-8173236FCC55}" srcOrd="2" destOrd="0" presId="urn:microsoft.com/office/officeart/2005/8/layout/chevron1"/>
    <dgm:cxn modelId="{A1E19C92-1D28-47E2-8D60-D4DA9F4C414B}" type="presParOf" srcId="{AC38A574-2BA3-431E-A75E-10FD46EAC7B4}" destId="{C64D21C6-8EC0-4427-8EE8-308E55E358F7}" srcOrd="3" destOrd="0" presId="urn:microsoft.com/office/officeart/2005/8/layout/chevron1"/>
    <dgm:cxn modelId="{C81EAFF2-F7EA-401C-9519-9F7D687CC539}" type="presParOf" srcId="{AC38A574-2BA3-431E-A75E-10FD46EAC7B4}" destId="{9D59078F-F266-4045-918D-74152A8E3618}" srcOrd="4" destOrd="0" presId="urn:microsoft.com/office/officeart/2005/8/layout/chevron1"/>
    <dgm:cxn modelId="{50F355EA-F6E1-4922-A446-3F342B78BEB8}" type="presParOf" srcId="{AC38A574-2BA3-431E-A75E-10FD46EAC7B4}" destId="{94056EFE-6796-411D-B816-9BCFA1E14950}" srcOrd="5" destOrd="0" presId="urn:microsoft.com/office/officeart/2005/8/layout/chevron1"/>
    <dgm:cxn modelId="{C8CC1F4E-E052-4A46-A1BC-FF45911E53BC}" type="presParOf" srcId="{AC38A574-2BA3-431E-A75E-10FD46EAC7B4}" destId="{F2369081-3C1C-412D-9C18-882848D9CD9E}" srcOrd="6" destOrd="0" presId="urn:microsoft.com/office/officeart/2005/8/layout/chevron1"/>
    <dgm:cxn modelId="{1D9014D9-D806-4672-8DE4-47AA02EF1F11}" type="presParOf" srcId="{AC38A574-2BA3-431E-A75E-10FD46EAC7B4}" destId="{B4A461C7-D471-4808-A5E0-5EEEC9DC6212}" srcOrd="7" destOrd="0" presId="urn:microsoft.com/office/officeart/2005/8/layout/chevron1"/>
    <dgm:cxn modelId="{6862B87C-0DD1-4408-BE62-B52C227965A6}" type="presParOf" srcId="{AC38A574-2BA3-431E-A75E-10FD46EAC7B4}" destId="{1D087000-A040-410B-A036-F7FAAC1C98CF}" srcOrd="8" destOrd="0" presId="urn:microsoft.com/office/officeart/2005/8/layout/chevron1"/>
    <dgm:cxn modelId="{3105AC1B-5A76-4933-A81D-1B75CF4B647D}" type="presParOf" srcId="{AC38A574-2BA3-431E-A75E-10FD46EAC7B4}" destId="{1D181D37-6448-4B1A-8842-1F5C9ED71B51}" srcOrd="9" destOrd="0" presId="urn:microsoft.com/office/officeart/2005/8/layout/chevron1"/>
    <dgm:cxn modelId="{38C40134-E46A-4E39-9F65-8B55B6C6A451}" type="presParOf" srcId="{AC38A574-2BA3-431E-A75E-10FD46EAC7B4}" destId="{01A8A52C-089C-4675-91BA-F58F167E5A7E}" srcOrd="10"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EB4B5-E169-4EB6-87B6-8AAB71D29AE6}">
      <dsp:nvSpPr>
        <dsp:cNvPr id="0" name=""/>
        <dsp:cNvSpPr/>
      </dsp:nvSpPr>
      <dsp:spPr>
        <a:xfrm>
          <a:off x="2939"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Select Fellowship category</a:t>
          </a:r>
        </a:p>
      </dsp:txBody>
      <dsp:txXfrm>
        <a:off x="221627" y="86111"/>
        <a:ext cx="656064" cy="437376"/>
      </dsp:txXfrm>
    </dsp:sp>
    <dsp:sp modelId="{AEB66E5D-07C9-40BD-9183-8173236FCC55}">
      <dsp:nvSpPr>
        <dsp:cNvPr id="0" name=""/>
        <dsp:cNvSpPr/>
      </dsp:nvSpPr>
      <dsp:spPr>
        <a:xfrm>
          <a:off x="987035"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Take stock of practice</a:t>
          </a:r>
        </a:p>
      </dsp:txBody>
      <dsp:txXfrm>
        <a:off x="1205723" y="86111"/>
        <a:ext cx="656064" cy="437376"/>
      </dsp:txXfrm>
    </dsp:sp>
    <dsp:sp modelId="{9D59078F-F266-4045-918D-74152A8E3618}">
      <dsp:nvSpPr>
        <dsp:cNvPr id="0" name=""/>
        <dsp:cNvSpPr/>
      </dsp:nvSpPr>
      <dsp:spPr>
        <a:xfrm>
          <a:off x="1971131"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Arrange Mentor meeting</a:t>
          </a:r>
        </a:p>
      </dsp:txBody>
      <dsp:txXfrm>
        <a:off x="2189819" y="86111"/>
        <a:ext cx="656064" cy="437376"/>
      </dsp:txXfrm>
    </dsp:sp>
    <dsp:sp modelId="{F2369081-3C1C-412D-9C18-882848D9CD9E}">
      <dsp:nvSpPr>
        <dsp:cNvPr id="0" name=""/>
        <dsp:cNvSpPr/>
      </dsp:nvSpPr>
      <dsp:spPr>
        <a:xfrm>
          <a:off x="2955227"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Revise with Mentor feedback</a:t>
          </a:r>
        </a:p>
      </dsp:txBody>
      <dsp:txXfrm>
        <a:off x="3173915" y="86111"/>
        <a:ext cx="656064" cy="437376"/>
      </dsp:txXfrm>
    </dsp:sp>
    <dsp:sp modelId="{1D087000-A040-410B-A036-F7FAAC1C98CF}">
      <dsp:nvSpPr>
        <dsp:cNvPr id="0" name=""/>
        <dsp:cNvSpPr/>
      </dsp:nvSpPr>
      <dsp:spPr>
        <a:xfrm>
          <a:off x="3939324"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Submit final claim</a:t>
          </a:r>
        </a:p>
      </dsp:txBody>
      <dsp:txXfrm>
        <a:off x="4158012" y="86111"/>
        <a:ext cx="656064" cy="437376"/>
      </dsp:txXfrm>
    </dsp:sp>
    <dsp:sp modelId="{01A8A52C-089C-4675-91BA-F58F167E5A7E}">
      <dsp:nvSpPr>
        <dsp:cNvPr id="0" name=""/>
        <dsp:cNvSpPr/>
      </dsp:nvSpPr>
      <dsp:spPr>
        <a:xfrm>
          <a:off x="4923420"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Panel meets</a:t>
          </a:r>
        </a:p>
      </dsp:txBody>
      <dsp:txXfrm>
        <a:off x="5142108" y="86111"/>
        <a:ext cx="656064" cy="4373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EB4B5-E169-4EB6-87B6-8AAB71D29AE6}">
      <dsp:nvSpPr>
        <dsp:cNvPr id="0" name=""/>
        <dsp:cNvSpPr/>
      </dsp:nvSpPr>
      <dsp:spPr>
        <a:xfrm>
          <a:off x="2939"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Select  Fellowship category</a:t>
          </a:r>
        </a:p>
      </dsp:txBody>
      <dsp:txXfrm>
        <a:off x="221627" y="86111"/>
        <a:ext cx="656064" cy="437376"/>
      </dsp:txXfrm>
    </dsp:sp>
    <dsp:sp modelId="{AEB66E5D-07C9-40BD-9183-8173236FCC55}">
      <dsp:nvSpPr>
        <dsp:cNvPr id="0" name=""/>
        <dsp:cNvSpPr/>
      </dsp:nvSpPr>
      <dsp:spPr>
        <a:xfrm>
          <a:off x="987035"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Take stock of practice</a:t>
          </a:r>
        </a:p>
      </dsp:txBody>
      <dsp:txXfrm>
        <a:off x="1205723" y="86111"/>
        <a:ext cx="656064" cy="437376"/>
      </dsp:txXfrm>
    </dsp:sp>
    <dsp:sp modelId="{9D59078F-F266-4045-918D-74152A8E3618}">
      <dsp:nvSpPr>
        <dsp:cNvPr id="0" name=""/>
        <dsp:cNvSpPr/>
      </dsp:nvSpPr>
      <dsp:spPr>
        <a:xfrm>
          <a:off x="1971131"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Arrange Mentor meeting</a:t>
          </a:r>
        </a:p>
      </dsp:txBody>
      <dsp:txXfrm>
        <a:off x="2189819" y="86111"/>
        <a:ext cx="656064" cy="437376"/>
      </dsp:txXfrm>
    </dsp:sp>
    <dsp:sp modelId="{F2369081-3C1C-412D-9C18-882848D9CD9E}">
      <dsp:nvSpPr>
        <dsp:cNvPr id="0" name=""/>
        <dsp:cNvSpPr/>
      </dsp:nvSpPr>
      <dsp:spPr>
        <a:xfrm>
          <a:off x="2955227"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Revise with Mentor feedback</a:t>
          </a:r>
        </a:p>
      </dsp:txBody>
      <dsp:txXfrm>
        <a:off x="3173915" y="86111"/>
        <a:ext cx="656064" cy="437376"/>
      </dsp:txXfrm>
    </dsp:sp>
    <dsp:sp modelId="{1D087000-A040-410B-A036-F7FAAC1C98CF}">
      <dsp:nvSpPr>
        <dsp:cNvPr id="0" name=""/>
        <dsp:cNvSpPr/>
      </dsp:nvSpPr>
      <dsp:spPr>
        <a:xfrm>
          <a:off x="3939324"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Submit final claim</a:t>
          </a:r>
        </a:p>
      </dsp:txBody>
      <dsp:txXfrm>
        <a:off x="4158012" y="86111"/>
        <a:ext cx="656064" cy="437376"/>
      </dsp:txXfrm>
    </dsp:sp>
    <dsp:sp modelId="{01A8A52C-089C-4675-91BA-F58F167E5A7E}">
      <dsp:nvSpPr>
        <dsp:cNvPr id="0" name=""/>
        <dsp:cNvSpPr/>
      </dsp:nvSpPr>
      <dsp:spPr>
        <a:xfrm>
          <a:off x="4923420" y="86111"/>
          <a:ext cx="1093440" cy="43737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Panel meets</a:t>
          </a:r>
        </a:p>
      </dsp:txBody>
      <dsp:txXfrm>
        <a:off x="5142108" y="86111"/>
        <a:ext cx="656064" cy="4373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DBB3AD6BF4A4980778FA8333BC5B0" ma:contentTypeVersion="15" ma:contentTypeDescription="Create a new document." ma:contentTypeScope="" ma:versionID="a39502cd4dff45db151453cc4f6f35d0">
  <xsd:schema xmlns:xsd="http://www.w3.org/2001/XMLSchema" xmlns:xs="http://www.w3.org/2001/XMLSchema" xmlns:p="http://schemas.microsoft.com/office/2006/metadata/properties" xmlns:ns3="7c247bf6-5893-44d5-8de7-0cf918ba5ee5" xmlns:ns4="b41e2749-ca2e-4ddd-90e3-a111dff3168f" targetNamespace="http://schemas.microsoft.com/office/2006/metadata/properties" ma:root="true" ma:fieldsID="a61766ae6f681bf6f0acfced5f559f4f" ns3:_="" ns4:_="">
    <xsd:import namespace="7c247bf6-5893-44d5-8de7-0cf918ba5ee5"/>
    <xsd:import namespace="b41e2749-ca2e-4ddd-90e3-a111dff316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47bf6-5893-44d5-8de7-0cf918ba5e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e2749-ca2e-4ddd-90e3-a111dff316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1e2749-ca2e-4ddd-90e3-a111dff3168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54B99-735B-497D-A6EE-110D55751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47bf6-5893-44d5-8de7-0cf918ba5ee5"/>
    <ds:schemaRef ds:uri="b41e2749-ca2e-4ddd-90e3-a111dff31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75F0F-FCF0-4F0F-8FB1-7BA7DFE9E0B5}">
  <ds:schemaRefs>
    <ds:schemaRef ds:uri="http://schemas.microsoft.com/office/2006/metadata/properties"/>
    <ds:schemaRef ds:uri="http://schemas.microsoft.com/office/infopath/2007/PartnerControls"/>
    <ds:schemaRef ds:uri="b41e2749-ca2e-4ddd-90e3-a111dff3168f"/>
  </ds:schemaRefs>
</ds:datastoreItem>
</file>

<file path=customXml/itemProps3.xml><?xml version="1.0" encoding="utf-8"?>
<ds:datastoreItem xmlns:ds="http://schemas.openxmlformats.org/officeDocument/2006/customXml" ds:itemID="{516E06CA-68CB-4A31-A5E9-EB5A9A70E717}">
  <ds:schemaRefs>
    <ds:schemaRef ds:uri="http://schemas.openxmlformats.org/officeDocument/2006/bibliography"/>
  </ds:schemaRefs>
</ds:datastoreItem>
</file>

<file path=customXml/itemProps4.xml><?xml version="1.0" encoding="utf-8"?>
<ds:datastoreItem xmlns:ds="http://schemas.openxmlformats.org/officeDocument/2006/customXml" ds:itemID="{68F5D9B0-B2C3-47AD-BF13-45205D7C4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McKiggan-Fee</dc:creator>
  <cp:keywords/>
  <cp:lastModifiedBy>Heather McKiggan-Fee</cp:lastModifiedBy>
  <cp:revision>15</cp:revision>
  <cp:lastPrinted>2022-03-26T01:27:00Z</cp:lastPrinted>
  <dcterms:created xsi:type="dcterms:W3CDTF">2024-04-22T09:39:00Z</dcterms:created>
  <dcterms:modified xsi:type="dcterms:W3CDTF">2024-09-23T16:57:00Z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0x0101003EEDBB3AD6BF4A4980778FA8333BC5B0</vt:lpwstr>
  </property>
</Properties>
</file>